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88" w:rsidRDefault="00967C88" w:rsidP="00A05C89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 w:rsidRPr="00527D37">
        <w:rPr>
          <w:rFonts w:ascii="Arial" w:hAnsi="Arial" w:cs="Arial" w:hint="eastAsia"/>
          <w:color w:val="333333"/>
          <w:kern w:val="0"/>
          <w:sz w:val="36"/>
          <w:szCs w:val="36"/>
        </w:rPr>
        <w:t>南通大学</w:t>
      </w:r>
      <w:r>
        <w:rPr>
          <w:rFonts w:ascii="Arial" w:hAnsi="Arial" w:cs="Arial" w:hint="eastAsia"/>
          <w:color w:val="333333"/>
          <w:kern w:val="0"/>
          <w:sz w:val="36"/>
          <w:szCs w:val="36"/>
        </w:rPr>
        <w:t>主校区校园服务中心</w:t>
      </w:r>
    </w:p>
    <w:p w:rsidR="00967C88" w:rsidRPr="004C43FB" w:rsidRDefault="00967C88" w:rsidP="00A05C89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ascii="Arial" w:hAnsi="Arial" w:cs="Arial" w:hint="eastAsia"/>
          <w:color w:val="333333"/>
          <w:kern w:val="0"/>
          <w:sz w:val="36"/>
          <w:szCs w:val="36"/>
        </w:rPr>
        <w:t>新建工程招标</w:t>
      </w:r>
      <w:r w:rsidRPr="004C43FB">
        <w:rPr>
          <w:rFonts w:ascii="Arial" w:hAnsi="Arial" w:cs="Arial" w:hint="eastAsia"/>
          <w:color w:val="333333"/>
          <w:kern w:val="0"/>
          <w:sz w:val="36"/>
          <w:szCs w:val="36"/>
        </w:rPr>
        <w:t>书</w:t>
      </w:r>
    </w:p>
    <w:p w:rsidR="00967C88" w:rsidRPr="003509DC" w:rsidRDefault="00967C88" w:rsidP="005F7E82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一、项目概况</w:t>
      </w:r>
    </w:p>
    <w:p w:rsidR="00967C88" w:rsidRPr="00DA3A30" w:rsidRDefault="00967C88" w:rsidP="00DA3A30">
      <w:pPr>
        <w:pStyle w:val="BodyTextIndent"/>
        <w:snapToGrid w:val="0"/>
        <w:spacing w:line="48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 w:hint="eastAsia"/>
        </w:rPr>
        <w:t>校园服务中心位于主校区二食堂西侧，钢框架结构，总建筑面积</w:t>
      </w:r>
      <w:r>
        <w:rPr>
          <w:rFonts w:ascii="仿宋_GB2312" w:eastAsia="仿宋_GB2312" w:cs="仿宋_GB2312"/>
        </w:rPr>
        <w:t>1476</w:t>
      </w:r>
      <w:r>
        <w:rPr>
          <w:rFonts w:ascii="仿宋_GB2312" w:eastAsia="仿宋_GB2312" w:cs="仿宋_GB2312" w:hint="eastAsia"/>
        </w:rPr>
        <w:t>平方米，详细施工内容见施工图纸。</w:t>
      </w:r>
      <w:r>
        <w:rPr>
          <w:rFonts w:ascii="仿宋_GB2312" w:eastAsia="仿宋_GB2312" w:cs="仿宋_GB2312"/>
        </w:rPr>
        <w:t xml:space="preserve"> </w:t>
      </w:r>
    </w:p>
    <w:p w:rsidR="00967C88" w:rsidRPr="003509DC" w:rsidRDefault="00967C88" w:rsidP="005F7E82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二、资质</w:t>
      </w:r>
      <w:r>
        <w:rPr>
          <w:rFonts w:eastAsia="黑体" w:cs="黑体" w:hint="eastAsia"/>
          <w:b/>
          <w:bCs/>
          <w:sz w:val="24"/>
          <w:szCs w:val="24"/>
        </w:rPr>
        <w:t>等材料</w:t>
      </w:r>
      <w:r w:rsidRPr="003509DC">
        <w:rPr>
          <w:rFonts w:eastAsia="黑体" w:cs="黑体" w:hint="eastAsia"/>
          <w:b/>
          <w:bCs/>
          <w:sz w:val="24"/>
          <w:szCs w:val="24"/>
        </w:rPr>
        <w:t>要求</w:t>
      </w:r>
    </w:p>
    <w:p w:rsidR="00967C88" w:rsidRPr="00266AFD" w:rsidRDefault="00967C88" w:rsidP="005F7E82">
      <w:pPr>
        <w:pStyle w:val="BodyTextIndent"/>
        <w:snapToGrid w:val="0"/>
        <w:spacing w:line="400" w:lineRule="exact"/>
        <w:ind w:firstLineChars="150" w:firstLine="31680"/>
        <w:rPr>
          <w:rFonts w:ascii="仿宋_GB2312" w:eastAsia="仿宋_GB2312"/>
          <w:b/>
        </w:rPr>
      </w:pPr>
      <w:r w:rsidRPr="006D47E1">
        <w:rPr>
          <w:rFonts w:ascii="仿宋_GB2312" w:eastAsia="仿宋_GB2312" w:cs="仿宋_GB2312" w:hint="eastAsia"/>
        </w:rPr>
        <w:t>要求参加投标的施工单位具有</w:t>
      </w:r>
      <w:bookmarkStart w:id="0" w:name="OLE_LINK4"/>
      <w:r w:rsidRPr="006D47E1">
        <w:rPr>
          <w:rFonts w:ascii="仿宋_GB2312" w:eastAsia="仿宋_GB2312" w:cs="仿宋_GB2312" w:hint="eastAsia"/>
        </w:rPr>
        <w:t>建筑工程施工总承包</w:t>
      </w:r>
      <w:r>
        <w:rPr>
          <w:rFonts w:ascii="仿宋_GB2312" w:eastAsia="仿宋_GB2312" w:cs="仿宋_GB2312" w:hint="eastAsia"/>
        </w:rPr>
        <w:t>及钢结构工程专业承包</w:t>
      </w:r>
      <w:r w:rsidRPr="006D47E1">
        <w:rPr>
          <w:rFonts w:ascii="仿宋_GB2312" w:eastAsia="仿宋_GB2312" w:cs="仿宋_GB2312" w:hint="eastAsia"/>
        </w:rPr>
        <w:t>三级及以上资质</w:t>
      </w:r>
      <w:bookmarkEnd w:id="0"/>
      <w:r w:rsidRPr="006D47E1">
        <w:rPr>
          <w:rFonts w:ascii="仿宋_GB2312" w:eastAsia="仿宋_GB2312" w:cs="仿宋_GB2312" w:hint="eastAsia"/>
        </w:rPr>
        <w:t>。项目经理具有小型项目管理师及以上证书。</w:t>
      </w:r>
      <w:r w:rsidRPr="009A00AD">
        <w:rPr>
          <w:rFonts w:ascii="仿宋_GB2312" w:eastAsia="仿宋_GB2312" w:cs="仿宋_GB2312" w:hint="eastAsia"/>
        </w:rPr>
        <w:t>投标时须提供</w:t>
      </w:r>
      <w:r w:rsidRPr="005C34F7">
        <w:rPr>
          <w:rFonts w:ascii="仿宋_GB2312" w:eastAsia="仿宋_GB2312" w:cs="仿宋_GB2312" w:hint="eastAsia"/>
        </w:rPr>
        <w:t>企业营业执照副本</w:t>
      </w:r>
      <w:r>
        <w:rPr>
          <w:rFonts w:ascii="仿宋_GB2312" w:eastAsia="仿宋_GB2312" w:cs="仿宋_GB2312" w:hint="eastAsia"/>
        </w:rPr>
        <w:t>原件及</w:t>
      </w:r>
      <w:r w:rsidRPr="009A00AD">
        <w:rPr>
          <w:rFonts w:ascii="仿宋_GB2312" w:eastAsia="仿宋_GB2312" w:cs="仿宋_GB2312" w:hint="eastAsia"/>
        </w:rPr>
        <w:t>复印件、资质证书</w:t>
      </w:r>
      <w:r>
        <w:rPr>
          <w:rFonts w:ascii="仿宋_GB2312" w:eastAsia="仿宋_GB2312" w:cs="仿宋_GB2312" w:hint="eastAsia"/>
        </w:rPr>
        <w:t>原件及</w:t>
      </w:r>
      <w:r w:rsidRPr="009A00AD">
        <w:rPr>
          <w:rFonts w:ascii="仿宋_GB2312" w:eastAsia="仿宋_GB2312" w:cs="仿宋_GB2312" w:hint="eastAsia"/>
        </w:rPr>
        <w:t>复印件、法人身份证复印件、</w:t>
      </w:r>
      <w:r w:rsidRPr="005C34F7">
        <w:rPr>
          <w:rFonts w:ascii="仿宋_GB2312" w:eastAsia="仿宋_GB2312" w:cs="仿宋_GB2312" w:hint="eastAsia"/>
        </w:rPr>
        <w:t>法定代表人授权委托书原件、被授权人身份证复印件</w:t>
      </w:r>
      <w:r>
        <w:rPr>
          <w:rFonts w:ascii="仿宋_GB2312" w:eastAsia="仿宋_GB2312" w:cs="仿宋_GB2312" w:hint="eastAsia"/>
        </w:rPr>
        <w:t>、项目经理证书原件及复印件、</w:t>
      </w:r>
      <w:r w:rsidRPr="001F1246">
        <w:rPr>
          <w:rFonts w:ascii="仿宋_GB2312" w:eastAsia="仿宋_GB2312" w:cs="仿宋_GB2312" w:hint="eastAsia"/>
          <w:b/>
        </w:rPr>
        <w:t>近一年无行贿记录犯罪证明原件</w:t>
      </w:r>
      <w:r>
        <w:rPr>
          <w:rFonts w:ascii="仿宋_GB2312" w:eastAsia="仿宋_GB2312" w:cs="仿宋_GB2312" w:hint="eastAsia"/>
        </w:rPr>
        <w:t>、工期</w:t>
      </w:r>
      <w:r w:rsidRPr="005C1DAC">
        <w:rPr>
          <w:rFonts w:ascii="仿宋_GB2312" w:eastAsia="仿宋_GB2312" w:cs="仿宋_GB2312" w:hint="eastAsia"/>
        </w:rPr>
        <w:t>承诺、质量承诺、</w:t>
      </w:r>
      <w:r>
        <w:rPr>
          <w:rFonts w:ascii="仿宋_GB2312" w:eastAsia="仿宋_GB2312" w:cs="仿宋_GB2312" w:hint="eastAsia"/>
        </w:rPr>
        <w:t>安全承诺</w:t>
      </w:r>
      <w:r w:rsidRPr="009A00AD">
        <w:rPr>
          <w:rFonts w:ascii="仿宋_GB2312" w:eastAsia="仿宋_GB2312" w:cs="仿宋_GB2312" w:hint="eastAsia"/>
        </w:rPr>
        <w:t>等</w:t>
      </w:r>
      <w:r w:rsidRPr="005C34F7">
        <w:rPr>
          <w:rFonts w:ascii="仿宋_GB2312" w:eastAsia="仿宋_GB2312" w:cs="仿宋_GB2312" w:hint="eastAsia"/>
        </w:rPr>
        <w:t>。</w:t>
      </w:r>
      <w:r w:rsidRPr="005F7E82">
        <w:rPr>
          <w:rFonts w:ascii="仿宋_GB2312" w:eastAsia="仿宋_GB2312" w:cs="仿宋_GB2312" w:hint="eastAsia"/>
        </w:rPr>
        <w:t>所有资料封袋密装，</w:t>
      </w:r>
      <w:r>
        <w:rPr>
          <w:rFonts w:ascii="仿宋_GB2312" w:eastAsia="仿宋_GB2312" w:cs="仿宋_GB2312" w:hint="eastAsia"/>
        </w:rPr>
        <w:t>复印件</w:t>
      </w:r>
      <w:r w:rsidRPr="005C34F7">
        <w:rPr>
          <w:rFonts w:ascii="仿宋_GB2312" w:eastAsia="仿宋_GB2312" w:cs="仿宋_GB2312" w:hint="eastAsia"/>
        </w:rPr>
        <w:t>加盖公章</w:t>
      </w:r>
      <w:r>
        <w:rPr>
          <w:rFonts w:ascii="仿宋_GB2312" w:eastAsia="仿宋_GB2312" w:cs="仿宋_GB2312" w:hint="eastAsia"/>
        </w:rPr>
        <w:t>，</w:t>
      </w:r>
      <w:r w:rsidRPr="005C34F7">
        <w:rPr>
          <w:rFonts w:ascii="仿宋_GB2312" w:eastAsia="仿宋_GB2312" w:cs="仿宋_GB2312" w:hint="eastAsia"/>
        </w:rPr>
        <w:t>封面加盖法人代表和单位公章，</w:t>
      </w:r>
      <w:r w:rsidRPr="009A00AD">
        <w:rPr>
          <w:rFonts w:ascii="仿宋_GB2312" w:eastAsia="仿宋_GB2312" w:cs="仿宋_GB2312" w:hint="eastAsia"/>
        </w:rPr>
        <w:t>否则按废标处理。</w:t>
      </w:r>
    </w:p>
    <w:p w:rsidR="00967C88" w:rsidRPr="005C34F7" w:rsidRDefault="00967C88" w:rsidP="005F7E82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三、</w:t>
      </w:r>
      <w:r>
        <w:rPr>
          <w:rFonts w:eastAsia="黑体" w:cs="黑体" w:hint="eastAsia"/>
          <w:b/>
          <w:bCs/>
          <w:sz w:val="24"/>
          <w:szCs w:val="24"/>
        </w:rPr>
        <w:t>商务标</w:t>
      </w:r>
      <w:r w:rsidRPr="005C34F7">
        <w:rPr>
          <w:rFonts w:eastAsia="黑体" w:cs="黑体" w:hint="eastAsia"/>
          <w:b/>
          <w:bCs/>
          <w:sz w:val="24"/>
          <w:szCs w:val="24"/>
        </w:rPr>
        <w:t>要求</w:t>
      </w:r>
    </w:p>
    <w:p w:rsidR="00967C88" w:rsidRDefault="00967C88" w:rsidP="005F7E82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 w:rsidRPr="00F478F3">
        <w:rPr>
          <w:rFonts w:ascii="仿宋_GB2312" w:eastAsia="仿宋_GB2312" w:cs="仿宋_GB2312" w:hint="eastAsia"/>
          <w:sz w:val="28"/>
          <w:szCs w:val="28"/>
        </w:rPr>
        <w:t>投标只做商务标（一式两份，正、副各一本）。</w:t>
      </w:r>
      <w:r>
        <w:rPr>
          <w:rFonts w:ascii="仿宋_GB2312" w:eastAsia="仿宋_GB2312" w:cs="仿宋_GB2312" w:hint="eastAsia"/>
          <w:sz w:val="28"/>
          <w:szCs w:val="28"/>
        </w:rPr>
        <w:t>投标单位对招标文件有疑问的，于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17</w:t>
      </w:r>
      <w:r>
        <w:rPr>
          <w:rFonts w:ascii="仿宋_GB2312" w:eastAsia="仿宋_GB2312" w:cs="仿宋_GB2312" w:hint="eastAsia"/>
          <w:sz w:val="28"/>
          <w:szCs w:val="28"/>
        </w:rPr>
        <w:t>日下午</w:t>
      </w:r>
      <w:r>
        <w:rPr>
          <w:rFonts w:ascii="仿宋_GB2312" w:eastAsia="仿宋_GB2312" w:cs="仿宋_GB2312"/>
          <w:sz w:val="28"/>
          <w:szCs w:val="28"/>
        </w:rPr>
        <w:t>4:00</w:t>
      </w:r>
      <w:r>
        <w:rPr>
          <w:rFonts w:ascii="仿宋_GB2312" w:eastAsia="仿宋_GB2312" w:cs="仿宋_GB2312" w:hint="eastAsia"/>
          <w:sz w:val="28"/>
          <w:szCs w:val="28"/>
        </w:rPr>
        <w:t>时以前和</w:t>
      </w: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保障部联系（</w:t>
      </w:r>
      <w:r>
        <w:rPr>
          <w:rFonts w:ascii="仿宋_GB2312" w:eastAsia="仿宋_GB2312" w:cs="仿宋_GB2312"/>
          <w:sz w:val="28"/>
          <w:szCs w:val="28"/>
        </w:rPr>
        <w:t>0513-85012292</w:t>
      </w:r>
      <w:r>
        <w:rPr>
          <w:rFonts w:ascii="仿宋_GB2312" w:eastAsia="仿宋_GB2312" w:cs="仿宋_GB2312" w:hint="eastAsia"/>
          <w:sz w:val="28"/>
          <w:szCs w:val="28"/>
        </w:rPr>
        <w:t>）</w:t>
      </w:r>
      <w:r w:rsidRPr="009A00AD">
        <w:rPr>
          <w:rFonts w:ascii="仿宋_GB2312" w:eastAsia="仿宋_GB2312" w:cs="仿宋_GB2312" w:hint="eastAsia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如有疑问则于</w:t>
      </w:r>
      <w:r>
        <w:rPr>
          <w:rFonts w:ascii="仿宋_GB2312" w:eastAsia="仿宋_GB2312" w:cs="仿宋_GB2312"/>
          <w:sz w:val="28"/>
          <w:szCs w:val="28"/>
        </w:rPr>
        <w:t>11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18</w:t>
      </w:r>
      <w:r>
        <w:rPr>
          <w:rFonts w:ascii="仿宋_GB2312" w:eastAsia="仿宋_GB2312" w:cs="仿宋_GB2312" w:hint="eastAsia"/>
          <w:sz w:val="28"/>
          <w:szCs w:val="28"/>
        </w:rPr>
        <w:t>日组织答疑。</w:t>
      </w:r>
    </w:p>
    <w:p w:rsidR="00967C88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9A00AD">
        <w:rPr>
          <w:rFonts w:ascii="仿宋_GB2312" w:eastAsia="仿宋_GB2312" w:cs="仿宋_GB2312" w:hint="eastAsia"/>
        </w:rPr>
        <w:t>投标依据：</w:t>
      </w:r>
      <w:r>
        <w:rPr>
          <w:rFonts w:ascii="仿宋_GB2312" w:eastAsia="仿宋_GB2312" w:cs="仿宋_GB2312" w:hint="eastAsia"/>
        </w:rPr>
        <w:t>工程量清单、施工图纸</w:t>
      </w:r>
      <w:r w:rsidRPr="009A00AD">
        <w:rPr>
          <w:rFonts w:ascii="仿宋_GB2312" w:eastAsia="仿宋_GB2312" w:cs="仿宋_GB2312" w:hint="eastAsia"/>
        </w:rPr>
        <w:t>，</w:t>
      </w:r>
      <w:bookmarkStart w:id="1" w:name="OLE_LINK2"/>
      <w:r>
        <w:rPr>
          <w:rFonts w:ascii="仿宋_GB2312" w:eastAsia="仿宋_GB2312" w:cs="仿宋_GB2312" w:hint="eastAsia"/>
        </w:rPr>
        <w:t>报价可参考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/>
        </w:rPr>
        <w:t>4</w:t>
      </w:r>
      <w:r w:rsidRPr="009A00AD">
        <w:rPr>
          <w:rFonts w:ascii="仿宋_GB2312" w:eastAsia="仿宋_GB2312" w:cs="仿宋_GB2312" w:hint="eastAsia"/>
        </w:rPr>
        <w:t>年《江苏省建筑与装饰工程计价表》、《江苏省安装工程计价表》、《江苏省建设工程费用定额》</w:t>
      </w:r>
      <w:bookmarkEnd w:id="1"/>
      <w:r w:rsidRPr="009A00AD">
        <w:rPr>
          <w:rFonts w:ascii="仿宋_GB2312" w:eastAsia="仿宋_GB2312" w:cs="仿宋_GB2312" w:hint="eastAsia"/>
        </w:rPr>
        <w:t>及</w:t>
      </w:r>
      <w:r w:rsidRPr="009A00AD">
        <w:rPr>
          <w:rFonts w:ascii="仿宋_GB2312" w:eastAsia="仿宋_GB2312" w:cs="仿宋_GB2312"/>
        </w:rPr>
        <w:t>201</w:t>
      </w:r>
      <w:r>
        <w:rPr>
          <w:rFonts w:ascii="仿宋_GB2312" w:eastAsia="仿宋_GB2312" w:cs="仿宋_GB2312"/>
        </w:rPr>
        <w:t>7</w:t>
      </w:r>
      <w:r w:rsidRPr="009A00AD">
        <w:rPr>
          <w:rFonts w:ascii="仿宋_GB2312" w:eastAsia="仿宋_GB2312" w:cs="仿宋_GB2312" w:hint="eastAsia"/>
        </w:rPr>
        <w:t>年第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9A00AD">
        <w:rPr>
          <w:rFonts w:ascii="仿宋_GB2312" w:eastAsia="仿宋_GB2312" w:cs="仿宋_GB2312" w:hint="eastAsia"/>
        </w:rPr>
        <w:t>。</w:t>
      </w:r>
    </w:p>
    <w:p w:rsidR="00967C88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、室外工程及其他不可预见施工内容均以</w:t>
      </w:r>
      <w:r w:rsidRPr="001F6FBA">
        <w:rPr>
          <w:rFonts w:ascii="仿宋_GB2312" w:eastAsia="仿宋_GB2312" w:cs="仿宋_GB2312" w:hint="eastAsia"/>
        </w:rPr>
        <w:t>暂列金额</w:t>
      </w:r>
      <w:r>
        <w:rPr>
          <w:rFonts w:ascii="仿宋_GB2312" w:eastAsia="仿宋_GB2312" w:cs="仿宋_GB2312" w:hint="eastAsia"/>
        </w:rPr>
        <w:t>列入清单中。</w:t>
      </w:r>
    </w:p>
    <w:p w:rsidR="00967C88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、</w:t>
      </w:r>
      <w:r w:rsidRPr="00A85D9E">
        <w:rPr>
          <w:rFonts w:ascii="仿宋_GB2312" w:eastAsia="仿宋_GB2312" w:cs="仿宋_GB2312" w:hint="eastAsia"/>
        </w:rPr>
        <w:t>铝合金门窗型材在凤铝、忠旺、坚美选用任一品牌（做法详见图纸规定图集）。</w:t>
      </w:r>
    </w:p>
    <w:p w:rsidR="00967C88" w:rsidRDefault="00967C88" w:rsidP="00C47B78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4</w:t>
      </w:r>
      <w:r>
        <w:rPr>
          <w:rFonts w:ascii="仿宋_GB2312" w:eastAsia="仿宋_GB2312" w:cs="仿宋_GB2312" w:hint="eastAsia"/>
        </w:rPr>
        <w:t>、</w:t>
      </w:r>
      <w:r w:rsidRPr="00C47B78">
        <w:rPr>
          <w:rFonts w:ascii="仿宋_GB2312" w:eastAsia="仿宋_GB2312" w:cs="仿宋_GB2312" w:hint="eastAsia"/>
          <w:b/>
        </w:rPr>
        <w:t>成品防盗门以</w:t>
      </w:r>
      <w:r w:rsidRPr="00C47B78">
        <w:rPr>
          <w:rFonts w:ascii="仿宋_GB2312" w:eastAsia="仿宋_GB2312" w:cs="仿宋_GB2312"/>
          <w:b/>
        </w:rPr>
        <w:t>1500</w:t>
      </w:r>
      <w:r w:rsidRPr="00C47B78">
        <w:rPr>
          <w:rFonts w:ascii="仿宋_GB2312" w:eastAsia="仿宋_GB2312" w:cs="仿宋_GB2312" w:hint="eastAsia"/>
          <w:b/>
        </w:rPr>
        <w:t>元</w:t>
      </w:r>
      <w:r w:rsidRPr="00C47B78">
        <w:rPr>
          <w:rFonts w:ascii="仿宋_GB2312" w:eastAsia="仿宋_GB2312" w:cs="仿宋_GB2312"/>
          <w:b/>
        </w:rPr>
        <w:t>/</w:t>
      </w:r>
      <w:r w:rsidRPr="00C47B78">
        <w:rPr>
          <w:rFonts w:ascii="仿宋_GB2312" w:eastAsia="仿宋_GB2312" w:cs="仿宋_GB2312" w:hint="eastAsia"/>
          <w:b/>
        </w:rPr>
        <w:t>樘暂估价计入总价</w:t>
      </w:r>
      <w:r w:rsidRPr="00C47B78">
        <w:rPr>
          <w:rFonts w:ascii="仿宋_GB2312" w:eastAsia="仿宋_GB2312" w:cs="仿宋_GB2312"/>
          <w:b/>
        </w:rPr>
        <w:t>;</w:t>
      </w:r>
      <w:r w:rsidRPr="00C47B78">
        <w:rPr>
          <w:rFonts w:ascii="仿宋_GB2312" w:eastAsia="仿宋_GB2312" w:cs="仿宋_GB2312" w:hint="eastAsia"/>
          <w:b/>
        </w:rPr>
        <w:t>卫生洁具</w:t>
      </w:r>
      <w:r>
        <w:rPr>
          <w:rFonts w:ascii="仿宋_GB2312" w:eastAsia="仿宋_GB2312" w:cs="仿宋_GB2312" w:hint="eastAsia"/>
          <w:b/>
        </w:rPr>
        <w:t>（惠达</w:t>
      </w:r>
      <w:r>
        <w:rPr>
          <w:rFonts w:ascii="仿宋_GB2312" w:eastAsia="仿宋_GB2312" w:cs="仿宋_GB2312"/>
          <w:b/>
        </w:rPr>
        <w:t>HD29</w:t>
      </w:r>
      <w:r>
        <w:rPr>
          <w:rFonts w:ascii="仿宋_GB2312" w:eastAsia="仿宋_GB2312" w:cs="仿宋_GB2312" w:hint="eastAsia"/>
          <w:b/>
        </w:rPr>
        <w:t>、</w:t>
      </w:r>
      <w:r>
        <w:rPr>
          <w:rFonts w:ascii="仿宋_GB2312" w:eastAsia="仿宋_GB2312" w:cs="仿宋_GB2312"/>
          <w:b/>
        </w:rPr>
        <w:t>HD620</w:t>
      </w:r>
      <w:r>
        <w:rPr>
          <w:rFonts w:ascii="仿宋_GB2312" w:eastAsia="仿宋_GB2312" w:cs="仿宋_GB2312" w:hint="eastAsia"/>
          <w:b/>
        </w:rPr>
        <w:t>含配件），</w:t>
      </w:r>
      <w:r w:rsidRPr="00C47B78">
        <w:rPr>
          <w:rFonts w:ascii="仿宋_GB2312" w:eastAsia="仿宋_GB2312" w:cs="仿宋_GB2312" w:hint="eastAsia"/>
          <w:b/>
        </w:rPr>
        <w:t>地砖</w:t>
      </w:r>
      <w:r>
        <w:rPr>
          <w:rFonts w:ascii="仿宋_GB2312" w:eastAsia="仿宋_GB2312" w:cs="仿宋_GB2312" w:hint="eastAsia"/>
          <w:b/>
        </w:rPr>
        <w:t>、</w:t>
      </w:r>
      <w:r w:rsidRPr="00C47B78">
        <w:rPr>
          <w:rFonts w:ascii="仿宋_GB2312" w:eastAsia="仿宋_GB2312" w:cs="仿宋_GB2312" w:hint="eastAsia"/>
          <w:b/>
        </w:rPr>
        <w:t>瓷砖按</w:t>
      </w:r>
      <w:r>
        <w:rPr>
          <w:rFonts w:ascii="仿宋_GB2312" w:eastAsia="仿宋_GB2312" w:cs="仿宋_GB2312" w:hint="eastAsia"/>
          <w:b/>
        </w:rPr>
        <w:t>市场中等</w:t>
      </w:r>
      <w:r w:rsidRPr="00C47B78">
        <w:rPr>
          <w:rFonts w:ascii="仿宋_GB2312" w:eastAsia="仿宋_GB2312" w:cs="仿宋_GB2312" w:hint="eastAsia"/>
          <w:b/>
        </w:rPr>
        <w:t>质量报价。</w:t>
      </w:r>
    </w:p>
    <w:p w:rsidR="00967C88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5</w:t>
      </w:r>
      <w:r>
        <w:rPr>
          <w:rFonts w:ascii="仿宋_GB2312" w:eastAsia="仿宋_GB2312" w:cs="仿宋_GB2312" w:hint="eastAsia"/>
        </w:rPr>
        <w:t>、</w:t>
      </w:r>
      <w:r w:rsidRPr="00C47B78">
        <w:rPr>
          <w:rFonts w:ascii="仿宋_GB2312" w:eastAsia="仿宋_GB2312" w:cs="仿宋_GB2312" w:hint="eastAsia"/>
          <w:b/>
        </w:rPr>
        <w:t>厕所隔断按主校区综合楼卫生间的标准进行报价。</w:t>
      </w:r>
    </w:p>
    <w:p w:rsidR="00967C88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  <w:b/>
        </w:rPr>
      </w:pPr>
      <w:r>
        <w:rPr>
          <w:rFonts w:ascii="仿宋_GB2312" w:eastAsia="仿宋_GB2312" w:cs="仿宋_GB2312"/>
        </w:rPr>
        <w:t>6</w:t>
      </w:r>
      <w:r>
        <w:rPr>
          <w:rFonts w:ascii="仿宋_GB2312" w:eastAsia="仿宋_GB2312" w:cs="仿宋_GB2312" w:hint="eastAsia"/>
        </w:rPr>
        <w:t>、</w:t>
      </w:r>
      <w:r w:rsidRPr="003B5E5F">
        <w:rPr>
          <w:rFonts w:ascii="仿宋_GB2312" w:eastAsia="仿宋_GB2312" w:cs="仿宋_GB2312" w:hint="eastAsia"/>
          <w:b/>
        </w:rPr>
        <w:t>工程量清单与施工图纸所含工作内容必须自行核对，并可合理调整。</w:t>
      </w:r>
    </w:p>
    <w:p w:rsidR="00967C88" w:rsidRPr="00E26263" w:rsidRDefault="00967C88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>
        <w:rPr>
          <w:rFonts w:ascii="仿宋_GB2312" w:eastAsia="仿宋_GB2312" w:cs="仿宋_GB2312"/>
        </w:rPr>
        <w:t>7</w:t>
      </w:r>
      <w:r>
        <w:rPr>
          <w:rFonts w:ascii="仿宋_GB2312" w:eastAsia="仿宋_GB2312" w:cs="仿宋_GB2312" w:hint="eastAsia"/>
        </w:rPr>
        <w:t>、</w:t>
      </w:r>
      <w:r w:rsidRPr="00122E3D">
        <w:rPr>
          <w:rFonts w:ascii="仿宋_GB2312" w:eastAsia="仿宋_GB2312" w:cs="仿宋_GB2312" w:hint="eastAsia"/>
        </w:rPr>
        <w:t>针对</w:t>
      </w:r>
      <w:r>
        <w:rPr>
          <w:rFonts w:ascii="仿宋_GB2312" w:eastAsia="仿宋_GB2312" w:cs="仿宋_GB2312" w:hint="eastAsia"/>
        </w:rPr>
        <w:t>以上要求</w:t>
      </w:r>
      <w:r w:rsidRPr="00122E3D">
        <w:rPr>
          <w:rFonts w:ascii="仿宋_GB2312" w:eastAsia="仿宋_GB2312" w:cs="仿宋_GB2312" w:hint="eastAsia"/>
        </w:rPr>
        <w:t>进行报价</w:t>
      </w:r>
      <w:r w:rsidRPr="00122E3D">
        <w:rPr>
          <w:rFonts w:ascii="仿宋_GB2312" w:eastAsia="仿宋_GB2312" w:cs="仿宋_GB2312"/>
        </w:rPr>
        <w:t>,</w:t>
      </w:r>
      <w:r w:rsidRPr="00A47F55">
        <w:rPr>
          <w:rFonts w:ascii="仿宋_GB2312" w:eastAsia="仿宋_GB2312" w:cs="仿宋_GB2312" w:hint="eastAsia"/>
          <w:b/>
        </w:rPr>
        <w:t>同时考虑垃圾清理外运及成品保护，</w:t>
      </w:r>
      <w:r w:rsidRPr="00122E3D">
        <w:rPr>
          <w:rFonts w:ascii="仿宋_GB2312" w:eastAsia="仿宋_GB2312" w:cs="仿宋_GB2312" w:hint="eastAsia"/>
        </w:rPr>
        <w:t>所报价格为</w:t>
      </w:r>
      <w:r w:rsidRPr="00385798">
        <w:rPr>
          <w:rFonts w:ascii="仿宋_GB2312" w:eastAsia="仿宋_GB2312" w:cs="仿宋_GB2312" w:hint="eastAsia"/>
        </w:rPr>
        <w:t>综合单价和固定</w:t>
      </w:r>
      <w:r w:rsidRPr="00122E3D">
        <w:rPr>
          <w:rFonts w:ascii="仿宋_GB2312" w:eastAsia="仿宋_GB2312" w:cs="仿宋_GB2312" w:hint="eastAsia"/>
        </w:rPr>
        <w:t>合同总价（附详细预算书及主要材料分析表）</w:t>
      </w:r>
      <w:r>
        <w:rPr>
          <w:rFonts w:ascii="仿宋_GB2312" w:eastAsia="仿宋_GB2312" w:cs="仿宋_GB2312" w:hint="eastAsia"/>
        </w:rPr>
        <w:t>。</w:t>
      </w:r>
    </w:p>
    <w:p w:rsidR="00967C88" w:rsidRPr="005C34F7" w:rsidRDefault="00967C88" w:rsidP="005F7E82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四、结算方式</w:t>
      </w:r>
    </w:p>
    <w:p w:rsidR="00967C88" w:rsidRDefault="00967C88" w:rsidP="009E30B6">
      <w:pPr>
        <w:pStyle w:val="BodyTextIndent"/>
        <w:snapToGrid w:val="0"/>
        <w:spacing w:line="380" w:lineRule="exact"/>
        <w:ind w:firstLine="437"/>
        <w:rPr>
          <w:rFonts w:ascii="仿宋_GB2312" w:eastAsia="仿宋_GB2312"/>
        </w:rPr>
      </w:pPr>
      <w:bookmarkStart w:id="2" w:name="OLE_LINK1"/>
      <w:bookmarkStart w:id="3" w:name="OLE_LINK3"/>
      <w:bookmarkStart w:id="4" w:name="OLE_LINK5"/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3B5E5F">
        <w:rPr>
          <w:rFonts w:ascii="仿宋_GB2312" w:eastAsia="仿宋_GB2312" w:cs="仿宋_GB2312" w:hint="eastAsia"/>
        </w:rPr>
        <w:t>施工图纸及清单范围不予调整。</w:t>
      </w: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</w:t>
      </w:r>
      <w:r w:rsidRPr="00E94AE2">
        <w:rPr>
          <w:rFonts w:ascii="仿宋_GB2312" w:eastAsia="仿宋_GB2312" w:hint="eastAsia"/>
        </w:rPr>
        <w:t>暂</w:t>
      </w:r>
      <w:r>
        <w:rPr>
          <w:rFonts w:ascii="仿宋_GB2312" w:eastAsia="仿宋_GB2312" w:hint="eastAsia"/>
        </w:rPr>
        <w:t>估</w:t>
      </w:r>
      <w:r w:rsidRPr="00E94AE2">
        <w:rPr>
          <w:rFonts w:ascii="仿宋_GB2312" w:eastAsia="仿宋_GB2312" w:hint="eastAsia"/>
        </w:rPr>
        <w:t>价的主材在施工前认质认价</w:t>
      </w:r>
      <w:r>
        <w:rPr>
          <w:rFonts w:ascii="仿宋_GB2312" w:eastAsia="仿宋_GB2312" w:hint="eastAsia"/>
        </w:rPr>
        <w:t>，结算时按认价进行调整。</w:t>
      </w:r>
      <w:r>
        <w:rPr>
          <w:rFonts w:ascii="仿宋_GB2312" w:eastAsia="仿宋_GB2312"/>
        </w:rPr>
        <w:t>3</w:t>
      </w:r>
      <w:r>
        <w:rPr>
          <w:rFonts w:ascii="仿宋_GB2312" w:eastAsia="仿宋_GB2312" w:hint="eastAsia"/>
        </w:rPr>
        <w:t>、</w:t>
      </w:r>
      <w:r>
        <w:rPr>
          <w:rFonts w:ascii="仿宋_GB2312" w:eastAsia="仿宋_GB2312" w:cs="仿宋_GB2312" w:hint="eastAsia"/>
        </w:rPr>
        <w:t>室外工程及非承包人原因引起的工程量变更，</w:t>
      </w:r>
      <w:r w:rsidRPr="00D85C87">
        <w:rPr>
          <w:rFonts w:ascii="仿宋_GB2312" w:eastAsia="仿宋_GB2312" w:cs="仿宋_GB2312" w:hint="eastAsia"/>
        </w:rPr>
        <w:t>以发包人、承包人双方签字并盖章的签证单为结算依据。签证内容在原报价中有相同或类似项目，其综合单价按原报价中单价结算；</w:t>
      </w:r>
      <w:r w:rsidRPr="00550F1E">
        <w:rPr>
          <w:rFonts w:ascii="仿宋_GB2312" w:eastAsia="仿宋_GB2312" w:cs="仿宋_GB2312" w:hint="eastAsia"/>
        </w:rPr>
        <w:t>如属于原报价新增工程量清单项目，</w:t>
      </w:r>
      <w:r w:rsidRPr="00397F5E">
        <w:rPr>
          <w:rFonts w:ascii="仿宋_GB2312" w:eastAsia="仿宋_GB2312" w:hint="eastAsia"/>
        </w:rPr>
        <w:t>结算按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/>
        </w:rPr>
        <w:t>4</w:t>
      </w:r>
      <w:r w:rsidRPr="009A00AD">
        <w:rPr>
          <w:rFonts w:ascii="仿宋_GB2312" w:eastAsia="仿宋_GB2312" w:cs="仿宋_GB2312" w:hint="eastAsia"/>
        </w:rPr>
        <w:t>年《江苏省建筑与装饰工程计价表》</w:t>
      </w:r>
      <w:r w:rsidRPr="00397F5E">
        <w:rPr>
          <w:rFonts w:ascii="仿宋_GB2312" w:eastAsia="仿宋_GB2312" w:hint="eastAsia"/>
        </w:rPr>
        <w:t>、《江苏省安装工程计价表》、《江苏省建设工程费用定额》及</w:t>
      </w:r>
      <w:r w:rsidRPr="00397F5E">
        <w:rPr>
          <w:rFonts w:ascii="仿宋_GB2312" w:eastAsia="仿宋_GB2312"/>
        </w:rPr>
        <w:t>201</w:t>
      </w:r>
      <w:r>
        <w:rPr>
          <w:rFonts w:ascii="仿宋_GB2312" w:eastAsia="仿宋_GB2312"/>
        </w:rPr>
        <w:t>7</w:t>
      </w:r>
      <w:r w:rsidRPr="00397F5E">
        <w:rPr>
          <w:rFonts w:ascii="仿宋_GB2312" w:eastAsia="仿宋_GB2312" w:hint="eastAsia"/>
        </w:rPr>
        <w:t>年第</w:t>
      </w:r>
      <w:r>
        <w:rPr>
          <w:rFonts w:ascii="仿宋_GB2312" w:eastAsia="仿宋_GB2312"/>
        </w:rPr>
        <w:t>1</w:t>
      </w:r>
      <w:r w:rsidRPr="00397F5E">
        <w:rPr>
          <w:rFonts w:ascii="仿宋_GB2312" w:eastAsia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397F5E">
        <w:rPr>
          <w:rFonts w:ascii="仿宋_GB2312" w:eastAsia="仿宋_GB2312" w:hint="eastAsia"/>
        </w:rPr>
        <w:t>，总价下浮</w:t>
      </w:r>
      <w:r w:rsidRPr="00397F5E">
        <w:rPr>
          <w:rFonts w:ascii="仿宋_GB2312" w:eastAsia="仿宋_GB2312"/>
        </w:rPr>
        <w:t>1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计算，其中现场安全文明施工措施费计取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基本费，规费计取社会保险费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>
        <w:rPr>
          <w:rFonts w:ascii="仿宋_GB2312" w:eastAsia="仿宋_GB2312" w:hint="eastAsia"/>
        </w:rPr>
        <w:t>，措施费按实际发生的结算，</w:t>
      </w:r>
      <w:r w:rsidRPr="009444CD">
        <w:rPr>
          <w:rFonts w:ascii="仿宋_GB2312" w:eastAsia="仿宋_GB2312" w:cs="仿宋_GB2312" w:hint="eastAsia"/>
          <w:b/>
        </w:rPr>
        <w:t>税金按简易计税方法计算即</w:t>
      </w:r>
      <w:r w:rsidRPr="009444CD">
        <w:rPr>
          <w:rFonts w:ascii="仿宋_GB2312" w:eastAsia="仿宋_GB2312" w:cs="仿宋_GB2312"/>
          <w:b/>
        </w:rPr>
        <w:t>3.</w:t>
      </w:r>
      <w:r>
        <w:rPr>
          <w:rFonts w:ascii="仿宋_GB2312" w:eastAsia="仿宋_GB2312" w:cs="仿宋_GB2312"/>
          <w:b/>
        </w:rPr>
        <w:t>36</w:t>
      </w:r>
      <w:r w:rsidRPr="009444CD">
        <w:rPr>
          <w:rFonts w:ascii="仿宋_GB2312" w:eastAsia="仿宋_GB2312" w:cs="仿宋_GB2312"/>
          <w:b/>
        </w:rPr>
        <w:t>%</w:t>
      </w:r>
      <w:r w:rsidRPr="009444CD">
        <w:rPr>
          <w:rFonts w:ascii="仿宋_GB2312" w:eastAsia="仿宋_GB2312" w:cs="仿宋_GB2312" w:hint="eastAsia"/>
          <w:b/>
        </w:rPr>
        <w:t>。</w:t>
      </w:r>
      <w:r>
        <w:rPr>
          <w:rFonts w:ascii="仿宋_GB2312" w:eastAsia="仿宋_GB2312"/>
        </w:rPr>
        <w:t>4</w:t>
      </w:r>
      <w:r>
        <w:rPr>
          <w:rFonts w:ascii="仿宋_GB2312" w:eastAsia="仿宋_GB2312" w:hint="eastAsia"/>
        </w:rPr>
        <w:t>、甲方认质认价材料</w:t>
      </w:r>
      <w:r w:rsidRPr="00397F5E">
        <w:rPr>
          <w:rFonts w:ascii="仿宋_GB2312" w:eastAsia="仿宋_GB2312" w:hint="eastAsia"/>
        </w:rPr>
        <w:t>及签证独立费不予下浮。</w:t>
      </w:r>
      <w:bookmarkEnd w:id="2"/>
      <w:bookmarkEnd w:id="3"/>
      <w:bookmarkEnd w:id="4"/>
      <w:r w:rsidRPr="00397F5E">
        <w:rPr>
          <w:rFonts w:ascii="仿宋_GB2312" w:eastAsia="仿宋_GB2312"/>
        </w:rPr>
        <w:t xml:space="preserve"> </w:t>
      </w:r>
    </w:p>
    <w:p w:rsidR="00967C88" w:rsidRPr="00491F36" w:rsidRDefault="00967C88" w:rsidP="009E30B6">
      <w:pPr>
        <w:spacing w:line="380" w:lineRule="exact"/>
        <w:ind w:firstLineChars="147" w:firstLine="31680"/>
        <w:rPr>
          <w:rFonts w:eastAsia="黑体" w:cs="黑体"/>
          <w:b/>
          <w:bCs/>
          <w:sz w:val="24"/>
          <w:szCs w:val="24"/>
        </w:rPr>
      </w:pPr>
      <w:r w:rsidRPr="00491F36">
        <w:rPr>
          <w:rFonts w:eastAsia="黑体" w:cs="黑体" w:hint="eastAsia"/>
          <w:b/>
          <w:bCs/>
          <w:sz w:val="24"/>
          <w:szCs w:val="24"/>
        </w:rPr>
        <w:t>五、招标控制</w:t>
      </w:r>
      <w:r>
        <w:rPr>
          <w:rFonts w:eastAsia="黑体" w:cs="黑体" w:hint="eastAsia"/>
          <w:b/>
          <w:bCs/>
          <w:sz w:val="24"/>
          <w:szCs w:val="24"/>
        </w:rPr>
        <w:t>价</w:t>
      </w:r>
    </w:p>
    <w:p w:rsidR="00967C88" w:rsidRPr="00E26263" w:rsidRDefault="00967C88" w:rsidP="009E30B6">
      <w:pPr>
        <w:pStyle w:val="BodyTextIndent"/>
        <w:snapToGrid w:val="0"/>
        <w:spacing w:line="380" w:lineRule="exact"/>
        <w:ind w:firstLine="437"/>
        <w:rPr>
          <w:rFonts w:ascii="仿宋_GB2312" w:eastAsia="仿宋_GB2312"/>
        </w:rPr>
      </w:pPr>
      <w:r w:rsidRPr="00491F36">
        <w:rPr>
          <w:rFonts w:ascii="仿宋_GB2312" w:eastAsia="仿宋_GB2312" w:hint="eastAsia"/>
        </w:rPr>
        <w:t>招标控制价为贰佰</w:t>
      </w:r>
      <w:r>
        <w:rPr>
          <w:rFonts w:ascii="仿宋_GB2312" w:eastAsia="仿宋_GB2312" w:hint="eastAsia"/>
        </w:rPr>
        <w:t>伍</w:t>
      </w:r>
      <w:r w:rsidRPr="00491F36">
        <w:rPr>
          <w:rFonts w:ascii="仿宋_GB2312" w:eastAsia="仿宋_GB2312" w:hint="eastAsia"/>
        </w:rPr>
        <w:t>拾万元整，超过</w:t>
      </w:r>
      <w:r w:rsidRPr="00491F36">
        <w:rPr>
          <w:rFonts w:ascii="仿宋_GB2312" w:eastAsia="仿宋_GB2312"/>
        </w:rPr>
        <w:t>2</w:t>
      </w:r>
      <w:r>
        <w:rPr>
          <w:rFonts w:ascii="仿宋_GB2312" w:eastAsia="仿宋_GB2312"/>
        </w:rPr>
        <w:t>5</w:t>
      </w:r>
      <w:r w:rsidRPr="00491F36">
        <w:rPr>
          <w:rFonts w:ascii="仿宋_GB2312" w:eastAsia="仿宋_GB2312"/>
        </w:rPr>
        <w:t>0</w:t>
      </w:r>
      <w:r w:rsidRPr="00491F36">
        <w:rPr>
          <w:rFonts w:ascii="仿宋_GB2312" w:eastAsia="仿宋_GB2312" w:hint="eastAsia"/>
        </w:rPr>
        <w:t>万元的投标报价作废标处理。</w:t>
      </w:r>
    </w:p>
    <w:p w:rsidR="00967C88" w:rsidRPr="005564BF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六</w:t>
      </w:r>
      <w:r w:rsidRPr="003509DC">
        <w:rPr>
          <w:rFonts w:eastAsia="黑体" w:cs="黑体" w:hint="eastAsia"/>
          <w:b/>
          <w:bCs/>
          <w:sz w:val="24"/>
          <w:szCs w:val="24"/>
        </w:rPr>
        <w:t>、质量标准</w:t>
      </w:r>
    </w:p>
    <w:p w:rsidR="00967C88" w:rsidRPr="003A1A56" w:rsidRDefault="00967C88" w:rsidP="009E30B6">
      <w:pPr>
        <w:pStyle w:val="BodyTextIndent"/>
        <w:snapToGrid w:val="0"/>
        <w:spacing w:line="38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 w:hint="eastAsia"/>
        </w:rPr>
        <w:t>质量要求</w:t>
      </w:r>
      <w:r w:rsidRPr="003A1A56">
        <w:rPr>
          <w:rFonts w:ascii="仿宋_GB2312" w:eastAsia="仿宋_GB2312" w:cs="仿宋_GB2312" w:hint="eastAsia"/>
        </w:rPr>
        <w:t>合格</w:t>
      </w:r>
      <w:r>
        <w:rPr>
          <w:rFonts w:ascii="仿宋_GB2312" w:eastAsia="仿宋_GB2312" w:cs="仿宋_GB2312" w:hint="eastAsia"/>
        </w:rPr>
        <w:t>，符合验收规范</w:t>
      </w:r>
      <w:r w:rsidRPr="003A1A56">
        <w:rPr>
          <w:rFonts w:ascii="仿宋_GB2312" w:eastAsia="仿宋_GB2312" w:cs="仿宋_GB2312" w:hint="eastAsia"/>
        </w:rPr>
        <w:t>。</w:t>
      </w:r>
    </w:p>
    <w:p w:rsidR="00967C88" w:rsidRPr="005564BF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七</w:t>
      </w:r>
      <w:r w:rsidRPr="003509DC">
        <w:rPr>
          <w:rFonts w:eastAsia="黑体" w:cs="黑体" w:hint="eastAsia"/>
          <w:b/>
          <w:bCs/>
          <w:sz w:val="24"/>
          <w:szCs w:val="24"/>
        </w:rPr>
        <w:t>、工期要求</w:t>
      </w:r>
    </w:p>
    <w:p w:rsidR="00967C88" w:rsidRPr="00A06054" w:rsidRDefault="00967C88" w:rsidP="009E30B6">
      <w:pPr>
        <w:snapToGrid w:val="0"/>
        <w:spacing w:line="380" w:lineRule="exact"/>
        <w:ind w:firstLineChars="168" w:firstLine="31680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工程要求</w:t>
      </w:r>
      <w:r>
        <w:rPr>
          <w:rFonts w:ascii="仿宋_GB2312" w:eastAsia="仿宋_GB2312" w:cs="仿宋_GB2312"/>
          <w:sz w:val="28"/>
          <w:szCs w:val="28"/>
        </w:rPr>
        <w:t>2017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4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15</w:t>
      </w:r>
      <w:r>
        <w:rPr>
          <w:rFonts w:ascii="仿宋_GB2312" w:eastAsia="仿宋_GB2312" w:cs="仿宋_GB2312" w:hint="eastAsia"/>
          <w:sz w:val="28"/>
          <w:szCs w:val="28"/>
        </w:rPr>
        <w:t>日以前</w:t>
      </w:r>
      <w:r w:rsidRPr="00E6228D">
        <w:rPr>
          <w:rFonts w:ascii="仿宋_GB2312" w:eastAsia="仿宋_GB2312" w:cs="仿宋_GB2312" w:hint="eastAsia"/>
          <w:sz w:val="28"/>
          <w:szCs w:val="28"/>
        </w:rPr>
        <w:t>完工。逾期一天，扣</w:t>
      </w:r>
      <w:r>
        <w:rPr>
          <w:rFonts w:ascii="仿宋_GB2312" w:eastAsia="仿宋_GB2312" w:cs="仿宋_GB2312"/>
          <w:sz w:val="28"/>
          <w:szCs w:val="28"/>
        </w:rPr>
        <w:t>20</w:t>
      </w:r>
      <w:r w:rsidRPr="00E6228D">
        <w:rPr>
          <w:rFonts w:ascii="仿宋_GB2312" w:eastAsia="仿宋_GB2312" w:cs="仿宋_GB2312"/>
          <w:sz w:val="28"/>
          <w:szCs w:val="28"/>
        </w:rPr>
        <w:t>00</w:t>
      </w:r>
      <w:r w:rsidRPr="00E6228D">
        <w:rPr>
          <w:rFonts w:ascii="仿宋_GB2312" w:eastAsia="仿宋_GB2312" w:cs="仿宋_GB2312" w:hint="eastAsia"/>
          <w:sz w:val="28"/>
          <w:szCs w:val="28"/>
        </w:rPr>
        <w:t>元</w:t>
      </w:r>
      <w:r w:rsidRPr="00E6228D">
        <w:rPr>
          <w:rFonts w:ascii="仿宋_GB2312" w:eastAsia="仿宋_GB2312" w:cs="仿宋_GB2312"/>
          <w:sz w:val="28"/>
          <w:szCs w:val="28"/>
        </w:rPr>
        <w:t>/</w:t>
      </w:r>
      <w:r w:rsidRPr="00E6228D">
        <w:rPr>
          <w:rFonts w:ascii="仿宋_GB2312" w:eastAsia="仿宋_GB2312" w:cs="仿宋_GB2312" w:hint="eastAsia"/>
          <w:sz w:val="28"/>
          <w:szCs w:val="28"/>
        </w:rPr>
        <w:t>每天。</w:t>
      </w:r>
    </w:p>
    <w:p w:rsidR="00967C88" w:rsidRPr="005564BF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八</w:t>
      </w:r>
      <w:r w:rsidRPr="003509DC">
        <w:rPr>
          <w:rFonts w:eastAsia="黑体" w:cs="黑体" w:hint="eastAsia"/>
          <w:b/>
          <w:bCs/>
          <w:sz w:val="24"/>
          <w:szCs w:val="24"/>
        </w:rPr>
        <w:t>、付款方式</w:t>
      </w:r>
    </w:p>
    <w:p w:rsidR="00967C88" w:rsidRPr="009A00AD" w:rsidRDefault="00967C88" w:rsidP="009E30B6">
      <w:pPr>
        <w:snapToGrid w:val="0"/>
        <w:spacing w:line="380" w:lineRule="exact"/>
        <w:ind w:firstLineChars="168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</w:t>
      </w:r>
      <w:r w:rsidRPr="00F801A5">
        <w:rPr>
          <w:rFonts w:ascii="仿宋_GB2312" w:eastAsia="仿宋_GB2312" w:cs="仿宋_GB2312" w:hint="eastAsia"/>
          <w:sz w:val="28"/>
          <w:szCs w:val="28"/>
        </w:rPr>
        <w:t>竣工验收合格后付</w:t>
      </w:r>
      <w:r>
        <w:rPr>
          <w:rFonts w:ascii="仿宋_GB2312" w:eastAsia="仿宋_GB2312" w:cs="仿宋_GB2312" w:hint="eastAsia"/>
          <w:sz w:val="28"/>
          <w:szCs w:val="28"/>
        </w:rPr>
        <w:t>中标价的</w:t>
      </w:r>
      <w:r>
        <w:rPr>
          <w:rFonts w:ascii="仿宋_GB2312" w:eastAsia="仿宋_GB2312" w:cs="仿宋_GB2312"/>
          <w:sz w:val="28"/>
          <w:szCs w:val="28"/>
        </w:rPr>
        <w:t>70%</w:t>
      </w:r>
      <w:r>
        <w:rPr>
          <w:rFonts w:ascii="仿宋_GB2312" w:eastAsia="仿宋_GB2312" w:cs="仿宋_GB2312" w:hint="eastAsia"/>
          <w:sz w:val="28"/>
          <w:szCs w:val="28"/>
        </w:rPr>
        <w:t>，审计结束后付</w:t>
      </w:r>
      <w:r w:rsidRPr="00F801A5">
        <w:rPr>
          <w:rFonts w:ascii="仿宋_GB2312" w:eastAsia="仿宋_GB2312" w:cs="仿宋_GB2312" w:hint="eastAsia"/>
          <w:sz w:val="28"/>
          <w:szCs w:val="28"/>
        </w:rPr>
        <w:t>至审结价的</w:t>
      </w:r>
      <w:r w:rsidRPr="00F801A5">
        <w:rPr>
          <w:rFonts w:ascii="仿宋_GB2312" w:eastAsia="仿宋_GB2312" w:cs="仿宋_GB2312"/>
          <w:sz w:val="28"/>
          <w:szCs w:val="28"/>
        </w:rPr>
        <w:t>95%</w:t>
      </w:r>
      <w:r w:rsidRPr="00F801A5">
        <w:rPr>
          <w:rFonts w:ascii="仿宋_GB2312" w:eastAsia="仿宋_GB2312" w:cs="仿宋_GB2312" w:hint="eastAsia"/>
          <w:sz w:val="28"/>
          <w:szCs w:val="28"/>
        </w:rPr>
        <w:t>，余款作为质保金一年后视质保情况支付。</w:t>
      </w:r>
    </w:p>
    <w:p w:rsidR="00967C88" w:rsidRPr="005564BF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九</w:t>
      </w:r>
      <w:r w:rsidRPr="009A00AD">
        <w:rPr>
          <w:rFonts w:eastAsia="黑体" w:cs="黑体" w:hint="eastAsia"/>
          <w:b/>
          <w:bCs/>
          <w:sz w:val="24"/>
          <w:szCs w:val="24"/>
        </w:rPr>
        <w:t>、保修内容及期限</w:t>
      </w:r>
    </w:p>
    <w:p w:rsidR="00967C88" w:rsidRDefault="00967C88" w:rsidP="009E30B6">
      <w:pPr>
        <w:spacing w:line="38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凡乙方施工范围均在保修范围内，保修期限一年。</w:t>
      </w:r>
    </w:p>
    <w:p w:rsidR="00967C88" w:rsidRPr="005C34F7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</w:t>
      </w:r>
      <w:r w:rsidRPr="005C34F7">
        <w:rPr>
          <w:rFonts w:eastAsia="黑体" w:cs="黑体" w:hint="eastAsia"/>
          <w:b/>
          <w:bCs/>
          <w:sz w:val="24"/>
          <w:szCs w:val="24"/>
        </w:rPr>
        <w:t>、投标截止日期</w:t>
      </w:r>
    </w:p>
    <w:p w:rsidR="00967C88" w:rsidRPr="009A00AD" w:rsidRDefault="00967C88" w:rsidP="009E30B6">
      <w:pPr>
        <w:spacing w:line="380" w:lineRule="exact"/>
        <w:ind w:firstLineChars="200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投标文件</w:t>
      </w:r>
      <w:r w:rsidRPr="009A00AD">
        <w:rPr>
          <w:rFonts w:ascii="仿宋_GB2312" w:eastAsia="仿宋_GB2312" w:cs="仿宋_GB2312" w:hint="eastAsia"/>
          <w:sz w:val="28"/>
          <w:szCs w:val="28"/>
        </w:rPr>
        <w:t>密封、盖章后于</w:t>
      </w:r>
      <w:r>
        <w:rPr>
          <w:rFonts w:ascii="仿宋_GB2312" w:eastAsia="仿宋_GB2312" w:cs="仿宋_GB2312"/>
          <w:sz w:val="28"/>
          <w:szCs w:val="28"/>
        </w:rPr>
        <w:t>2017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1</w:t>
      </w:r>
      <w:r w:rsidRPr="009A00AD"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19</w:t>
      </w:r>
      <w:r w:rsidRPr="009A00AD">
        <w:rPr>
          <w:rFonts w:ascii="仿宋_GB2312" w:eastAsia="仿宋_GB2312" w:cs="仿宋_GB2312" w:hint="eastAsia"/>
          <w:sz w:val="28"/>
          <w:szCs w:val="28"/>
        </w:rPr>
        <w:t>日</w:t>
      </w:r>
      <w:r>
        <w:rPr>
          <w:rFonts w:ascii="仿宋_GB2312" w:eastAsia="仿宋_GB2312" w:cs="仿宋_GB2312" w:hint="eastAsia"/>
          <w:sz w:val="28"/>
          <w:szCs w:val="28"/>
        </w:rPr>
        <w:t>上</w:t>
      </w:r>
      <w:r w:rsidRPr="009A00AD">
        <w:rPr>
          <w:rFonts w:ascii="仿宋_GB2312" w:eastAsia="仿宋_GB2312" w:cs="仿宋_GB2312" w:hint="eastAsia"/>
          <w:sz w:val="28"/>
          <w:szCs w:val="28"/>
        </w:rPr>
        <w:t>午</w:t>
      </w:r>
      <w:r>
        <w:rPr>
          <w:rFonts w:ascii="仿宋_GB2312" w:eastAsia="仿宋_GB2312" w:cs="仿宋_GB2312"/>
          <w:sz w:val="28"/>
          <w:szCs w:val="28"/>
        </w:rPr>
        <w:t>9</w:t>
      </w:r>
      <w:r>
        <w:rPr>
          <w:rFonts w:ascii="仿宋_GB2312" w:eastAsia="仿宋_GB2312" w:cs="仿宋_GB2312" w:hint="eastAsia"/>
          <w:sz w:val="28"/>
          <w:szCs w:val="28"/>
        </w:rPr>
        <w:t>：</w:t>
      </w:r>
      <w:r>
        <w:rPr>
          <w:rFonts w:ascii="仿宋_GB2312" w:eastAsia="仿宋_GB2312" w:cs="仿宋_GB2312"/>
          <w:sz w:val="28"/>
          <w:szCs w:val="28"/>
        </w:rPr>
        <w:t>30</w:t>
      </w:r>
      <w:r w:rsidRPr="009A00AD">
        <w:rPr>
          <w:rFonts w:ascii="仿宋_GB2312" w:eastAsia="仿宋_GB2312" w:cs="仿宋_GB2312" w:hint="eastAsia"/>
          <w:sz w:val="28"/>
          <w:szCs w:val="28"/>
        </w:rPr>
        <w:t>时</w:t>
      </w:r>
      <w:r>
        <w:rPr>
          <w:rFonts w:ascii="仿宋_GB2312" w:eastAsia="仿宋_GB2312" w:cs="仿宋_GB2312" w:hint="eastAsia"/>
          <w:sz w:val="28"/>
          <w:szCs w:val="28"/>
        </w:rPr>
        <w:t>以前</w:t>
      </w:r>
      <w:r w:rsidRPr="009A00AD">
        <w:rPr>
          <w:rFonts w:ascii="仿宋_GB2312" w:eastAsia="仿宋_GB2312" w:cs="仿宋_GB2312" w:hint="eastAsia"/>
          <w:sz w:val="28"/>
          <w:szCs w:val="28"/>
        </w:rPr>
        <w:t>送达南通大学主校区后勤</w:t>
      </w:r>
      <w:r>
        <w:rPr>
          <w:rFonts w:ascii="仿宋_GB2312" w:eastAsia="仿宋_GB2312" w:cs="仿宋_GB2312" w:hint="eastAsia"/>
          <w:sz w:val="28"/>
          <w:szCs w:val="28"/>
        </w:rPr>
        <w:t>保障部（综合楼</w:t>
      </w:r>
      <w:r>
        <w:rPr>
          <w:rFonts w:ascii="仿宋_GB2312" w:eastAsia="仿宋_GB2312" w:cs="仿宋_GB2312"/>
          <w:sz w:val="28"/>
          <w:szCs w:val="28"/>
        </w:rPr>
        <w:t>414</w:t>
      </w:r>
      <w:r>
        <w:rPr>
          <w:rFonts w:ascii="仿宋_GB2312" w:eastAsia="仿宋_GB2312" w:cs="仿宋_GB2312" w:hint="eastAsia"/>
          <w:sz w:val="28"/>
          <w:szCs w:val="28"/>
        </w:rPr>
        <w:t>室）</w:t>
      </w:r>
      <w:r w:rsidRPr="009A00AD">
        <w:rPr>
          <w:rFonts w:ascii="仿宋_GB2312" w:eastAsia="仿宋_GB2312" w:cs="仿宋_GB2312" w:hint="eastAsia"/>
          <w:sz w:val="28"/>
          <w:szCs w:val="28"/>
        </w:rPr>
        <w:t>，逾期按废标处理。</w:t>
      </w:r>
    </w:p>
    <w:p w:rsidR="00967C88" w:rsidRPr="00156F00" w:rsidRDefault="00967C88" w:rsidP="009E30B6">
      <w:pPr>
        <w:snapToGrid w:val="0"/>
        <w:spacing w:line="38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十一</w:t>
      </w:r>
      <w:r w:rsidRPr="00156F00">
        <w:rPr>
          <w:rFonts w:eastAsia="黑体" w:cs="黑体" w:hint="eastAsia"/>
          <w:b/>
          <w:bCs/>
          <w:sz w:val="24"/>
          <w:szCs w:val="24"/>
        </w:rPr>
        <w:t>、</w:t>
      </w:r>
      <w:r w:rsidRPr="005E1764">
        <w:rPr>
          <w:rFonts w:eastAsia="黑体" w:cs="黑体" w:hint="eastAsia"/>
          <w:b/>
          <w:bCs/>
          <w:sz w:val="24"/>
          <w:szCs w:val="24"/>
        </w:rPr>
        <w:t>评标</w:t>
      </w:r>
      <w:r w:rsidRPr="005C1DAC">
        <w:rPr>
          <w:rFonts w:eastAsia="黑体" w:cs="黑体" w:hint="eastAsia"/>
          <w:b/>
          <w:bCs/>
          <w:sz w:val="24"/>
          <w:szCs w:val="24"/>
        </w:rPr>
        <w:t>办法</w:t>
      </w:r>
    </w:p>
    <w:p w:rsidR="00967C88" w:rsidRPr="005C1DAC" w:rsidRDefault="00967C88" w:rsidP="009E30B6">
      <w:pPr>
        <w:spacing w:line="38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由南通大学</w:t>
      </w:r>
      <w:r>
        <w:rPr>
          <w:rFonts w:ascii="仿宋_GB2312" w:eastAsia="仿宋_GB2312" w:cs="仿宋_GB2312" w:hint="eastAsia"/>
          <w:sz w:val="28"/>
          <w:szCs w:val="28"/>
        </w:rPr>
        <w:t>招投标管理办公室</w:t>
      </w:r>
      <w:r w:rsidRPr="009A00AD">
        <w:rPr>
          <w:rFonts w:ascii="仿宋_GB2312" w:eastAsia="仿宋_GB2312" w:cs="仿宋_GB2312" w:hint="eastAsia"/>
          <w:sz w:val="28"/>
          <w:szCs w:val="28"/>
        </w:rPr>
        <w:t>邀请有关方面的专家进行</w:t>
      </w:r>
      <w:r>
        <w:rPr>
          <w:rFonts w:ascii="仿宋_GB2312" w:eastAsia="仿宋_GB2312" w:cs="仿宋_GB2312" w:hint="eastAsia"/>
          <w:sz w:val="28"/>
          <w:szCs w:val="28"/>
        </w:rPr>
        <w:t>符合性评审</w:t>
      </w:r>
      <w:r w:rsidRPr="009A00AD">
        <w:rPr>
          <w:rFonts w:ascii="仿宋_GB2312" w:eastAsia="仿宋_GB2312" w:cs="仿宋_GB2312" w:hint="eastAsia"/>
          <w:sz w:val="28"/>
          <w:szCs w:val="28"/>
        </w:rPr>
        <w:t>。无论投标结果如何，投标人自行承担投标发生的所有费用。</w:t>
      </w:r>
    </w:p>
    <w:p w:rsidR="00967C88" w:rsidRPr="005C1DAC" w:rsidRDefault="00967C88" w:rsidP="009E30B6">
      <w:pPr>
        <w:spacing w:line="380" w:lineRule="exact"/>
        <w:rPr>
          <w:rFonts w:eastAsia="黑体" w:cs="黑体"/>
          <w:b/>
          <w:bCs/>
          <w:sz w:val="24"/>
          <w:szCs w:val="24"/>
        </w:rPr>
      </w:pPr>
      <w:r w:rsidRPr="008F30F4">
        <w:rPr>
          <w:sz w:val="32"/>
          <w:szCs w:val="32"/>
        </w:rPr>
        <w:t xml:space="preserve">   </w:t>
      </w:r>
      <w:r w:rsidRPr="008F30F4">
        <w:rPr>
          <w:rFonts w:ascii="宋体" w:hAnsi="宋体"/>
          <w:sz w:val="32"/>
          <w:szCs w:val="32"/>
        </w:rPr>
        <w:t xml:space="preserve"> </w:t>
      </w:r>
      <w:r>
        <w:rPr>
          <w:rFonts w:eastAsia="黑体" w:cs="黑体" w:hint="eastAsia"/>
          <w:b/>
          <w:bCs/>
          <w:sz w:val="24"/>
          <w:szCs w:val="24"/>
        </w:rPr>
        <w:t>⑴</w:t>
      </w:r>
      <w:r w:rsidRPr="005C1DAC">
        <w:rPr>
          <w:rFonts w:eastAsia="黑体" w:cs="黑体" w:hint="eastAsia"/>
          <w:b/>
          <w:bCs/>
          <w:sz w:val="24"/>
          <w:szCs w:val="24"/>
        </w:rPr>
        <w:t>确定评标基准价</w:t>
      </w:r>
    </w:p>
    <w:p w:rsidR="00967C88" w:rsidRPr="005C1DAC" w:rsidRDefault="00967C88" w:rsidP="009E30B6">
      <w:pPr>
        <w:spacing w:line="380" w:lineRule="exact"/>
        <w:rPr>
          <w:rFonts w:ascii="仿宋_GB2312" w:eastAsia="仿宋_GB2312" w:cs="仿宋_GB2312"/>
          <w:sz w:val="28"/>
          <w:szCs w:val="28"/>
        </w:rPr>
      </w:pPr>
      <w:r w:rsidRPr="008F30F4">
        <w:rPr>
          <w:sz w:val="32"/>
          <w:szCs w:val="32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评标基准价</w:t>
      </w:r>
      <w:r w:rsidRPr="005C1DAC">
        <w:rPr>
          <w:rFonts w:ascii="仿宋_GB2312" w:eastAsia="仿宋_GB2312" w:cs="仿宋_GB2312"/>
          <w:sz w:val="28"/>
          <w:szCs w:val="28"/>
        </w:rPr>
        <w:t>=</w:t>
      </w:r>
      <w:r w:rsidRPr="005C1DAC">
        <w:rPr>
          <w:rFonts w:ascii="仿宋_GB2312" w:eastAsia="仿宋_GB2312" w:cs="仿宋_GB2312" w:hint="eastAsia"/>
          <w:sz w:val="28"/>
          <w:szCs w:val="28"/>
        </w:rPr>
        <w:t>投标人的有效报价的算术平均值（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值）×下浮系数（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</w:t>
      </w:r>
    </w:p>
    <w:p w:rsidR="00967C88" w:rsidRPr="005C1DAC" w:rsidRDefault="00967C88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①算术平均值（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多于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人（含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人）时，在投标人</w:t>
      </w:r>
      <w:r>
        <w:rPr>
          <w:rFonts w:ascii="仿宋_GB2312" w:eastAsia="仿宋_GB2312" w:cs="仿宋_GB2312" w:hint="eastAsia"/>
          <w:sz w:val="28"/>
          <w:szCs w:val="28"/>
        </w:rPr>
        <w:t>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报价中去掉一个最高报价和一个最低报价的算术平均；当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少于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人时，所有投标人</w:t>
      </w:r>
      <w:r>
        <w:rPr>
          <w:rFonts w:ascii="仿宋_GB2312" w:eastAsia="仿宋_GB2312" w:cs="仿宋_GB2312" w:hint="eastAsia"/>
          <w:sz w:val="28"/>
          <w:szCs w:val="28"/>
        </w:rPr>
        <w:t>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</w:t>
      </w:r>
      <w:r>
        <w:rPr>
          <w:rFonts w:ascii="仿宋_GB2312" w:eastAsia="仿宋_GB2312" w:cs="仿宋_GB2312" w:hint="eastAsia"/>
          <w:sz w:val="28"/>
          <w:szCs w:val="28"/>
        </w:rPr>
        <w:t>的</w:t>
      </w:r>
      <w:r w:rsidRPr="005C1DAC">
        <w:rPr>
          <w:rFonts w:ascii="仿宋_GB2312" w:eastAsia="仿宋_GB2312" w:cs="仿宋_GB2312" w:hint="eastAsia"/>
          <w:sz w:val="28"/>
          <w:szCs w:val="28"/>
        </w:rPr>
        <w:t>算术平均。</w:t>
      </w:r>
    </w:p>
    <w:p w:rsidR="00967C88" w:rsidRPr="005C1DAC" w:rsidRDefault="00967C88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②下浮系数（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值）是指在开启商务标前，从下列浮动指数（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9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 w:hint="eastAsia"/>
          <w:sz w:val="28"/>
          <w:szCs w:val="28"/>
        </w:rPr>
        <w:t>）中随机抽取的值。</w:t>
      </w:r>
    </w:p>
    <w:p w:rsidR="00967C88" w:rsidRPr="005C1DAC" w:rsidRDefault="00967C88" w:rsidP="005C1DAC">
      <w:pPr>
        <w:ind w:firstLine="63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⑵</w:t>
      </w:r>
      <w:r w:rsidRPr="005C1DAC">
        <w:rPr>
          <w:rFonts w:eastAsia="黑体" w:cs="黑体" w:hint="eastAsia"/>
          <w:b/>
          <w:bCs/>
          <w:sz w:val="24"/>
          <w:szCs w:val="24"/>
        </w:rPr>
        <w:t>确定中标单位</w:t>
      </w:r>
    </w:p>
    <w:p w:rsidR="00967C88" w:rsidRPr="00D926B9" w:rsidRDefault="00967C88" w:rsidP="00D926B9">
      <w:pPr>
        <w:ind w:firstLine="630"/>
        <w:rPr>
          <w:sz w:val="32"/>
          <w:szCs w:val="32"/>
        </w:rPr>
      </w:pPr>
      <w:r w:rsidRPr="005C1DAC">
        <w:rPr>
          <w:rFonts w:ascii="仿宋_GB2312" w:eastAsia="仿宋_GB2312" w:cs="仿宋_GB2312" w:hint="eastAsia"/>
          <w:sz w:val="28"/>
          <w:szCs w:val="28"/>
        </w:rPr>
        <w:t>投标单位的报价最接近评标基准价作为中标单位。</w:t>
      </w:r>
    </w:p>
    <w:p w:rsidR="00967C88" w:rsidRPr="009A00AD" w:rsidRDefault="00967C88" w:rsidP="005F7E82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 w:rsidRPr="005564BF">
        <w:rPr>
          <w:rFonts w:eastAsia="黑体" w:cs="黑体" w:hint="eastAsia"/>
          <w:b/>
          <w:bCs/>
          <w:sz w:val="24"/>
          <w:szCs w:val="24"/>
        </w:rPr>
        <w:t>十</w:t>
      </w:r>
      <w:r>
        <w:rPr>
          <w:rFonts w:eastAsia="黑体" w:cs="黑体" w:hint="eastAsia"/>
          <w:b/>
          <w:bCs/>
          <w:sz w:val="24"/>
          <w:szCs w:val="24"/>
        </w:rPr>
        <w:t>二</w:t>
      </w:r>
      <w:r w:rsidRPr="003509DC">
        <w:rPr>
          <w:rFonts w:ascii="黑体" w:eastAsia="黑体" w:cs="黑体" w:hint="eastAsia"/>
          <w:sz w:val="24"/>
          <w:szCs w:val="24"/>
        </w:rPr>
        <w:t>、</w:t>
      </w:r>
      <w:r w:rsidRPr="00862B72">
        <w:rPr>
          <w:rFonts w:ascii="仿宋_GB2312" w:eastAsia="仿宋_GB2312" w:cs="仿宋_GB2312" w:hint="eastAsia"/>
          <w:sz w:val="28"/>
          <w:szCs w:val="28"/>
        </w:rPr>
        <w:t>本工程招标书未尽事宜由南通大学后勤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  <w:r w:rsidRPr="00862B72">
        <w:rPr>
          <w:rFonts w:ascii="仿宋_GB2312" w:eastAsia="仿宋_GB2312" w:cs="仿宋_GB2312" w:hint="eastAsia"/>
          <w:sz w:val="28"/>
          <w:szCs w:val="28"/>
        </w:rPr>
        <w:t>负责解释。</w:t>
      </w:r>
    </w:p>
    <w:p w:rsidR="00967C88" w:rsidRPr="009A00AD" w:rsidRDefault="00967C88" w:rsidP="005F7E82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联系</w:t>
      </w:r>
      <w:r>
        <w:rPr>
          <w:rFonts w:ascii="仿宋_GB2312" w:eastAsia="仿宋_GB2312" w:cs="仿宋_GB2312" w:hint="eastAsia"/>
          <w:sz w:val="28"/>
          <w:szCs w:val="28"/>
        </w:rPr>
        <w:t>电话：</w:t>
      </w:r>
      <w:r>
        <w:rPr>
          <w:rFonts w:ascii="仿宋_GB2312" w:eastAsia="仿宋_GB2312" w:cs="仿宋_GB2312"/>
          <w:sz w:val="28"/>
          <w:szCs w:val="28"/>
        </w:rPr>
        <w:t xml:space="preserve">  0513- </w:t>
      </w:r>
      <w:r w:rsidRPr="009A00AD">
        <w:rPr>
          <w:rFonts w:ascii="仿宋_GB2312" w:eastAsia="仿宋_GB2312" w:cs="仿宋_GB2312"/>
          <w:sz w:val="28"/>
          <w:szCs w:val="28"/>
        </w:rPr>
        <w:t xml:space="preserve">85012292                                  </w:t>
      </w:r>
    </w:p>
    <w:p w:rsidR="00967C88" w:rsidRDefault="00967C88" w:rsidP="005F7E82">
      <w:pPr>
        <w:spacing w:line="400" w:lineRule="exact"/>
        <w:ind w:firstLineChars="2450" w:firstLine="31680"/>
        <w:rPr>
          <w:rFonts w:ascii="仿宋_GB2312" w:eastAsia="仿宋_GB2312"/>
          <w:sz w:val="28"/>
          <w:szCs w:val="28"/>
        </w:rPr>
      </w:pPr>
    </w:p>
    <w:p w:rsidR="00967C88" w:rsidRDefault="00967C88" w:rsidP="005F7E82">
      <w:pPr>
        <w:spacing w:line="400" w:lineRule="exact"/>
        <w:ind w:firstLineChars="2450" w:firstLine="31680"/>
        <w:rPr>
          <w:rFonts w:ascii="仿宋_GB2312" w:eastAsia="仿宋_GB2312"/>
          <w:sz w:val="28"/>
          <w:szCs w:val="28"/>
        </w:rPr>
      </w:pPr>
    </w:p>
    <w:p w:rsidR="00967C88" w:rsidRPr="009A00AD" w:rsidRDefault="00967C88" w:rsidP="005F7E82">
      <w:pPr>
        <w:spacing w:line="400" w:lineRule="exact"/>
        <w:ind w:firstLineChars="2300" w:firstLine="31680"/>
        <w:rPr>
          <w:rFonts w:ascii="仿宋_GB2312" w:eastAsia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</w:p>
    <w:p w:rsidR="00967C88" w:rsidRPr="009A00AD" w:rsidRDefault="00967C88" w:rsidP="009C7AF6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/>
          <w:sz w:val="28"/>
          <w:szCs w:val="28"/>
        </w:rPr>
        <w:t xml:space="preserve">                 </w:t>
      </w:r>
      <w:r>
        <w:rPr>
          <w:rFonts w:ascii="仿宋_GB2312" w:eastAsia="仿宋_GB2312" w:cs="仿宋_GB2312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1"/>
          <w:attr w:name="Year" w:val="2017"/>
        </w:smartTagPr>
        <w:r w:rsidRPr="009A00AD">
          <w:rPr>
            <w:rFonts w:ascii="仿宋_GB2312" w:eastAsia="仿宋_GB2312" w:cs="仿宋_GB2312"/>
            <w:sz w:val="28"/>
            <w:szCs w:val="28"/>
          </w:rPr>
          <w:t>201</w:t>
        </w:r>
        <w:r>
          <w:rPr>
            <w:rFonts w:ascii="仿宋_GB2312" w:eastAsia="仿宋_GB2312" w:cs="仿宋_GB2312"/>
            <w:sz w:val="28"/>
            <w:szCs w:val="28"/>
          </w:rPr>
          <w:t>7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年</w:t>
        </w:r>
        <w:r>
          <w:rPr>
            <w:rFonts w:ascii="仿宋_GB2312" w:eastAsia="仿宋_GB2312" w:cs="仿宋_GB2312"/>
            <w:sz w:val="28"/>
            <w:szCs w:val="28"/>
          </w:rPr>
          <w:t>1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月</w:t>
        </w:r>
        <w:r>
          <w:rPr>
            <w:rFonts w:ascii="仿宋_GB2312" w:eastAsia="仿宋_GB2312" w:cs="仿宋_GB2312"/>
            <w:sz w:val="28"/>
            <w:szCs w:val="28"/>
          </w:rPr>
          <w:t>12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日</w:t>
        </w:r>
      </w:smartTag>
      <w:r w:rsidRPr="009A00AD">
        <w:rPr>
          <w:rFonts w:ascii="仿宋_GB2312" w:eastAsia="仿宋_GB2312" w:cs="仿宋_GB2312"/>
          <w:sz w:val="28"/>
          <w:szCs w:val="28"/>
        </w:rPr>
        <w:t xml:space="preserve"> </w:t>
      </w:r>
    </w:p>
    <w:sectPr w:rsidR="00967C88" w:rsidRPr="009A00AD" w:rsidSect="00A20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1134" w:bottom="102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C88" w:rsidRDefault="00967C88">
      <w:r>
        <w:separator/>
      </w:r>
    </w:p>
  </w:endnote>
  <w:endnote w:type="continuationSeparator" w:id="0">
    <w:p w:rsidR="00967C88" w:rsidRDefault="00967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C88" w:rsidRDefault="00967C88">
      <w:r>
        <w:separator/>
      </w:r>
    </w:p>
  </w:footnote>
  <w:footnote w:type="continuationSeparator" w:id="0">
    <w:p w:rsidR="00967C88" w:rsidRDefault="00967C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 w:rsidP="005F7E82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C88" w:rsidRDefault="00967C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17616"/>
    <w:multiLevelType w:val="hybridMultilevel"/>
    <w:tmpl w:val="8B7CB52A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  <w:rPr>
        <w:rFonts w:cs="Times New Roman"/>
      </w:rPr>
    </w:lvl>
  </w:abstractNum>
  <w:abstractNum w:abstractNumId="1">
    <w:nsid w:val="4F56652A"/>
    <w:multiLevelType w:val="hybridMultilevel"/>
    <w:tmpl w:val="7EAAA19C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21D5A66"/>
    <w:multiLevelType w:val="hybridMultilevel"/>
    <w:tmpl w:val="E37C9EA8"/>
    <w:lvl w:ilvl="0" w:tplc="11B6BA16">
      <w:start w:val="1"/>
      <w:numFmt w:val="decimalEnclosedParen"/>
      <w:lvlText w:val="%1"/>
      <w:lvlJc w:val="left"/>
      <w:pPr>
        <w:tabs>
          <w:tab w:val="num" w:pos="830"/>
        </w:tabs>
        <w:ind w:left="8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)"/>
      <w:lvlJc w:val="left"/>
      <w:pPr>
        <w:tabs>
          <w:tab w:val="num" w:pos="1310"/>
        </w:tabs>
        <w:ind w:left="131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30"/>
        </w:tabs>
        <w:ind w:left="173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570"/>
        </w:tabs>
        <w:ind w:left="257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990"/>
        </w:tabs>
        <w:ind w:left="299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830"/>
        </w:tabs>
        <w:ind w:left="383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50"/>
        </w:tabs>
        <w:ind w:left="425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197"/>
    <w:rsid w:val="000002CF"/>
    <w:rsid w:val="000040A5"/>
    <w:rsid w:val="000166E7"/>
    <w:rsid w:val="00026BD1"/>
    <w:rsid w:val="000317DD"/>
    <w:rsid w:val="000332C0"/>
    <w:rsid w:val="000636BE"/>
    <w:rsid w:val="000745F6"/>
    <w:rsid w:val="00074CC8"/>
    <w:rsid w:val="00090501"/>
    <w:rsid w:val="000A4CB3"/>
    <w:rsid w:val="000A70AE"/>
    <w:rsid w:val="000B0C65"/>
    <w:rsid w:val="000B77B9"/>
    <w:rsid w:val="000C3EBE"/>
    <w:rsid w:val="000C4E1C"/>
    <w:rsid w:val="000D2E5B"/>
    <w:rsid w:val="000D3EEF"/>
    <w:rsid w:val="000E57EC"/>
    <w:rsid w:val="000F1D0D"/>
    <w:rsid w:val="000F2812"/>
    <w:rsid w:val="000F7434"/>
    <w:rsid w:val="0010289B"/>
    <w:rsid w:val="00103E70"/>
    <w:rsid w:val="00110FD3"/>
    <w:rsid w:val="00120BA7"/>
    <w:rsid w:val="00122C55"/>
    <w:rsid w:val="00122E3D"/>
    <w:rsid w:val="00124DEE"/>
    <w:rsid w:val="00125C7A"/>
    <w:rsid w:val="00133EF9"/>
    <w:rsid w:val="00143F4D"/>
    <w:rsid w:val="00145126"/>
    <w:rsid w:val="00154AB3"/>
    <w:rsid w:val="00155848"/>
    <w:rsid w:val="00156F00"/>
    <w:rsid w:val="00157623"/>
    <w:rsid w:val="00160D16"/>
    <w:rsid w:val="00184964"/>
    <w:rsid w:val="001861EA"/>
    <w:rsid w:val="001876B1"/>
    <w:rsid w:val="001A3F15"/>
    <w:rsid w:val="001A7DDF"/>
    <w:rsid w:val="001B2AAB"/>
    <w:rsid w:val="001B6B66"/>
    <w:rsid w:val="001C2752"/>
    <w:rsid w:val="001C27CD"/>
    <w:rsid w:val="001C3ADA"/>
    <w:rsid w:val="001C5646"/>
    <w:rsid w:val="001D0BD1"/>
    <w:rsid w:val="001D0CC3"/>
    <w:rsid w:val="001D2351"/>
    <w:rsid w:val="001D5B5C"/>
    <w:rsid w:val="001D7C89"/>
    <w:rsid w:val="001E7B79"/>
    <w:rsid w:val="001F1246"/>
    <w:rsid w:val="001F6FBA"/>
    <w:rsid w:val="00217951"/>
    <w:rsid w:val="00227AA8"/>
    <w:rsid w:val="00232880"/>
    <w:rsid w:val="002343C1"/>
    <w:rsid w:val="00235FC7"/>
    <w:rsid w:val="002409EF"/>
    <w:rsid w:val="0024668C"/>
    <w:rsid w:val="00261348"/>
    <w:rsid w:val="0026400B"/>
    <w:rsid w:val="00266AFD"/>
    <w:rsid w:val="00274652"/>
    <w:rsid w:val="00283DB2"/>
    <w:rsid w:val="002A24CE"/>
    <w:rsid w:val="002A2903"/>
    <w:rsid w:val="002B29E4"/>
    <w:rsid w:val="002C527A"/>
    <w:rsid w:val="002D273B"/>
    <w:rsid w:val="002D34B8"/>
    <w:rsid w:val="002D4CAE"/>
    <w:rsid w:val="002D5E96"/>
    <w:rsid w:val="002E3E95"/>
    <w:rsid w:val="002E59D5"/>
    <w:rsid w:val="002F15EF"/>
    <w:rsid w:val="0030491E"/>
    <w:rsid w:val="003151EA"/>
    <w:rsid w:val="0031539A"/>
    <w:rsid w:val="003219DC"/>
    <w:rsid w:val="00343097"/>
    <w:rsid w:val="00344317"/>
    <w:rsid w:val="003509DC"/>
    <w:rsid w:val="00352F38"/>
    <w:rsid w:val="00362310"/>
    <w:rsid w:val="00382D73"/>
    <w:rsid w:val="00385798"/>
    <w:rsid w:val="0039445C"/>
    <w:rsid w:val="003945F9"/>
    <w:rsid w:val="00395388"/>
    <w:rsid w:val="00397F5E"/>
    <w:rsid w:val="003A1A56"/>
    <w:rsid w:val="003A1FE7"/>
    <w:rsid w:val="003A5637"/>
    <w:rsid w:val="003A6198"/>
    <w:rsid w:val="003B401C"/>
    <w:rsid w:val="003B5E5F"/>
    <w:rsid w:val="003C1197"/>
    <w:rsid w:val="003C34AD"/>
    <w:rsid w:val="003C4B49"/>
    <w:rsid w:val="003E2CE8"/>
    <w:rsid w:val="00412AB8"/>
    <w:rsid w:val="004200FC"/>
    <w:rsid w:val="00427FA1"/>
    <w:rsid w:val="00433298"/>
    <w:rsid w:val="004347FD"/>
    <w:rsid w:val="00451895"/>
    <w:rsid w:val="00456359"/>
    <w:rsid w:val="004607FD"/>
    <w:rsid w:val="00460A65"/>
    <w:rsid w:val="004622A0"/>
    <w:rsid w:val="00467C73"/>
    <w:rsid w:val="004744B0"/>
    <w:rsid w:val="00480F97"/>
    <w:rsid w:val="004810C8"/>
    <w:rsid w:val="00491F36"/>
    <w:rsid w:val="00493798"/>
    <w:rsid w:val="00497EBE"/>
    <w:rsid w:val="004A3500"/>
    <w:rsid w:val="004A4AF6"/>
    <w:rsid w:val="004B093B"/>
    <w:rsid w:val="004C1484"/>
    <w:rsid w:val="004C29DB"/>
    <w:rsid w:val="004C43FB"/>
    <w:rsid w:val="004E2130"/>
    <w:rsid w:val="004E2725"/>
    <w:rsid w:val="005040D7"/>
    <w:rsid w:val="0051630F"/>
    <w:rsid w:val="00527D37"/>
    <w:rsid w:val="00534593"/>
    <w:rsid w:val="005349FF"/>
    <w:rsid w:val="00547B3A"/>
    <w:rsid w:val="00550F1E"/>
    <w:rsid w:val="0055245F"/>
    <w:rsid w:val="00555690"/>
    <w:rsid w:val="005564BF"/>
    <w:rsid w:val="00560A24"/>
    <w:rsid w:val="00561161"/>
    <w:rsid w:val="00562215"/>
    <w:rsid w:val="0056578B"/>
    <w:rsid w:val="00567EEF"/>
    <w:rsid w:val="00596B07"/>
    <w:rsid w:val="005A6ADE"/>
    <w:rsid w:val="005B4B89"/>
    <w:rsid w:val="005C08A3"/>
    <w:rsid w:val="005C1DAC"/>
    <w:rsid w:val="005C2094"/>
    <w:rsid w:val="005C34F7"/>
    <w:rsid w:val="005D5182"/>
    <w:rsid w:val="005E1764"/>
    <w:rsid w:val="005E1F50"/>
    <w:rsid w:val="005E5C79"/>
    <w:rsid w:val="005E7600"/>
    <w:rsid w:val="005F098E"/>
    <w:rsid w:val="005F304E"/>
    <w:rsid w:val="005F3E23"/>
    <w:rsid w:val="005F7E82"/>
    <w:rsid w:val="006006C3"/>
    <w:rsid w:val="0061640C"/>
    <w:rsid w:val="00622740"/>
    <w:rsid w:val="0062546A"/>
    <w:rsid w:val="006304C5"/>
    <w:rsid w:val="00631FCA"/>
    <w:rsid w:val="00654B40"/>
    <w:rsid w:val="00673508"/>
    <w:rsid w:val="006879D0"/>
    <w:rsid w:val="00691CAD"/>
    <w:rsid w:val="006955FE"/>
    <w:rsid w:val="006A0DE5"/>
    <w:rsid w:val="006A277F"/>
    <w:rsid w:val="006B09FE"/>
    <w:rsid w:val="006B163B"/>
    <w:rsid w:val="006C0E9F"/>
    <w:rsid w:val="006D47E1"/>
    <w:rsid w:val="006D7A0F"/>
    <w:rsid w:val="006E21E0"/>
    <w:rsid w:val="006F5B1B"/>
    <w:rsid w:val="006F6CE1"/>
    <w:rsid w:val="0070180F"/>
    <w:rsid w:val="007039E4"/>
    <w:rsid w:val="007057B0"/>
    <w:rsid w:val="00705AF2"/>
    <w:rsid w:val="0071104E"/>
    <w:rsid w:val="00712FC8"/>
    <w:rsid w:val="0071340C"/>
    <w:rsid w:val="00717D9E"/>
    <w:rsid w:val="007224F9"/>
    <w:rsid w:val="00732D1F"/>
    <w:rsid w:val="00752BC1"/>
    <w:rsid w:val="007567B8"/>
    <w:rsid w:val="00762BCC"/>
    <w:rsid w:val="007632E0"/>
    <w:rsid w:val="00781E48"/>
    <w:rsid w:val="00784B6F"/>
    <w:rsid w:val="00794E8E"/>
    <w:rsid w:val="00797C26"/>
    <w:rsid w:val="007A38CA"/>
    <w:rsid w:val="007B2267"/>
    <w:rsid w:val="007C397F"/>
    <w:rsid w:val="007E0E4D"/>
    <w:rsid w:val="007E6034"/>
    <w:rsid w:val="007F71D5"/>
    <w:rsid w:val="00804068"/>
    <w:rsid w:val="00806F9E"/>
    <w:rsid w:val="00823D04"/>
    <w:rsid w:val="00825387"/>
    <w:rsid w:val="008260E6"/>
    <w:rsid w:val="00850782"/>
    <w:rsid w:val="00861D5B"/>
    <w:rsid w:val="00862B72"/>
    <w:rsid w:val="00865EF6"/>
    <w:rsid w:val="008705CE"/>
    <w:rsid w:val="00871DA6"/>
    <w:rsid w:val="0087376C"/>
    <w:rsid w:val="008851BB"/>
    <w:rsid w:val="008863FD"/>
    <w:rsid w:val="00896BF1"/>
    <w:rsid w:val="008A19D3"/>
    <w:rsid w:val="008B06D9"/>
    <w:rsid w:val="008B5035"/>
    <w:rsid w:val="008B6BCD"/>
    <w:rsid w:val="008B79B8"/>
    <w:rsid w:val="008C6952"/>
    <w:rsid w:val="008D6A3E"/>
    <w:rsid w:val="008E05F8"/>
    <w:rsid w:val="008F30F4"/>
    <w:rsid w:val="009036BC"/>
    <w:rsid w:val="0091739F"/>
    <w:rsid w:val="009220D3"/>
    <w:rsid w:val="00932EBB"/>
    <w:rsid w:val="009344EF"/>
    <w:rsid w:val="009444CD"/>
    <w:rsid w:val="00945BF1"/>
    <w:rsid w:val="009473B5"/>
    <w:rsid w:val="00955E40"/>
    <w:rsid w:val="00957C13"/>
    <w:rsid w:val="009607EF"/>
    <w:rsid w:val="00961E89"/>
    <w:rsid w:val="00967C88"/>
    <w:rsid w:val="00971622"/>
    <w:rsid w:val="00977088"/>
    <w:rsid w:val="00982EC9"/>
    <w:rsid w:val="009914D3"/>
    <w:rsid w:val="00991747"/>
    <w:rsid w:val="00995170"/>
    <w:rsid w:val="009A00AD"/>
    <w:rsid w:val="009A32FF"/>
    <w:rsid w:val="009A3600"/>
    <w:rsid w:val="009A64CB"/>
    <w:rsid w:val="009C0E55"/>
    <w:rsid w:val="009C6B05"/>
    <w:rsid w:val="009C7AF6"/>
    <w:rsid w:val="009D1F1D"/>
    <w:rsid w:val="009D289F"/>
    <w:rsid w:val="009E24E5"/>
    <w:rsid w:val="009E30B6"/>
    <w:rsid w:val="009E5CCC"/>
    <w:rsid w:val="009E7480"/>
    <w:rsid w:val="00A00492"/>
    <w:rsid w:val="00A013FC"/>
    <w:rsid w:val="00A024AC"/>
    <w:rsid w:val="00A026C4"/>
    <w:rsid w:val="00A05C89"/>
    <w:rsid w:val="00A06054"/>
    <w:rsid w:val="00A14324"/>
    <w:rsid w:val="00A200CC"/>
    <w:rsid w:val="00A22736"/>
    <w:rsid w:val="00A2444C"/>
    <w:rsid w:val="00A406B5"/>
    <w:rsid w:val="00A42829"/>
    <w:rsid w:val="00A4621F"/>
    <w:rsid w:val="00A47F55"/>
    <w:rsid w:val="00A546FF"/>
    <w:rsid w:val="00A5472B"/>
    <w:rsid w:val="00A63F8D"/>
    <w:rsid w:val="00A666E8"/>
    <w:rsid w:val="00A668CF"/>
    <w:rsid w:val="00A71E79"/>
    <w:rsid w:val="00A85D9E"/>
    <w:rsid w:val="00AA3037"/>
    <w:rsid w:val="00AB3EC9"/>
    <w:rsid w:val="00AB5202"/>
    <w:rsid w:val="00AC1BA1"/>
    <w:rsid w:val="00AC5982"/>
    <w:rsid w:val="00AD34D4"/>
    <w:rsid w:val="00AF2C58"/>
    <w:rsid w:val="00AF3528"/>
    <w:rsid w:val="00AF7BD7"/>
    <w:rsid w:val="00B17E88"/>
    <w:rsid w:val="00B23973"/>
    <w:rsid w:val="00B25CDA"/>
    <w:rsid w:val="00B26B24"/>
    <w:rsid w:val="00B315CF"/>
    <w:rsid w:val="00B758DA"/>
    <w:rsid w:val="00B803F3"/>
    <w:rsid w:val="00B81657"/>
    <w:rsid w:val="00B90C79"/>
    <w:rsid w:val="00BA405F"/>
    <w:rsid w:val="00BA7EF0"/>
    <w:rsid w:val="00BB325F"/>
    <w:rsid w:val="00BB4580"/>
    <w:rsid w:val="00BB5636"/>
    <w:rsid w:val="00BC516B"/>
    <w:rsid w:val="00BD0AC8"/>
    <w:rsid w:val="00BD253E"/>
    <w:rsid w:val="00BE15AA"/>
    <w:rsid w:val="00BE270D"/>
    <w:rsid w:val="00BE7A73"/>
    <w:rsid w:val="00C131A8"/>
    <w:rsid w:val="00C142F9"/>
    <w:rsid w:val="00C17A4D"/>
    <w:rsid w:val="00C2028C"/>
    <w:rsid w:val="00C2032B"/>
    <w:rsid w:val="00C20D8B"/>
    <w:rsid w:val="00C2618E"/>
    <w:rsid w:val="00C42C1B"/>
    <w:rsid w:val="00C4460F"/>
    <w:rsid w:val="00C46BD6"/>
    <w:rsid w:val="00C47B78"/>
    <w:rsid w:val="00C521FC"/>
    <w:rsid w:val="00C525B2"/>
    <w:rsid w:val="00C52914"/>
    <w:rsid w:val="00C52964"/>
    <w:rsid w:val="00C55702"/>
    <w:rsid w:val="00C62875"/>
    <w:rsid w:val="00C62A6A"/>
    <w:rsid w:val="00C640BD"/>
    <w:rsid w:val="00C73927"/>
    <w:rsid w:val="00C75894"/>
    <w:rsid w:val="00C8719F"/>
    <w:rsid w:val="00CA431F"/>
    <w:rsid w:val="00CB1CC0"/>
    <w:rsid w:val="00CD54CB"/>
    <w:rsid w:val="00CF272C"/>
    <w:rsid w:val="00D0195E"/>
    <w:rsid w:val="00D20B94"/>
    <w:rsid w:val="00D2559F"/>
    <w:rsid w:val="00D34064"/>
    <w:rsid w:val="00D422E0"/>
    <w:rsid w:val="00D43107"/>
    <w:rsid w:val="00D44D00"/>
    <w:rsid w:val="00D52D38"/>
    <w:rsid w:val="00D53DFD"/>
    <w:rsid w:val="00D71248"/>
    <w:rsid w:val="00D76060"/>
    <w:rsid w:val="00D85C87"/>
    <w:rsid w:val="00D926B9"/>
    <w:rsid w:val="00D93837"/>
    <w:rsid w:val="00DA08BE"/>
    <w:rsid w:val="00DA20CE"/>
    <w:rsid w:val="00DA286C"/>
    <w:rsid w:val="00DA3A30"/>
    <w:rsid w:val="00DB3B44"/>
    <w:rsid w:val="00DC3370"/>
    <w:rsid w:val="00DC55F8"/>
    <w:rsid w:val="00DE30EF"/>
    <w:rsid w:val="00DE4150"/>
    <w:rsid w:val="00DE745C"/>
    <w:rsid w:val="00DF6F79"/>
    <w:rsid w:val="00E03EAC"/>
    <w:rsid w:val="00E06AE0"/>
    <w:rsid w:val="00E14A8E"/>
    <w:rsid w:val="00E22261"/>
    <w:rsid w:val="00E239A4"/>
    <w:rsid w:val="00E256AE"/>
    <w:rsid w:val="00E2571B"/>
    <w:rsid w:val="00E26263"/>
    <w:rsid w:val="00E2741E"/>
    <w:rsid w:val="00E37ACF"/>
    <w:rsid w:val="00E419DA"/>
    <w:rsid w:val="00E44681"/>
    <w:rsid w:val="00E52381"/>
    <w:rsid w:val="00E53C0F"/>
    <w:rsid w:val="00E55CC9"/>
    <w:rsid w:val="00E6061F"/>
    <w:rsid w:val="00E6205E"/>
    <w:rsid w:val="00E6228D"/>
    <w:rsid w:val="00E64AE5"/>
    <w:rsid w:val="00E64C55"/>
    <w:rsid w:val="00E659CE"/>
    <w:rsid w:val="00E670AA"/>
    <w:rsid w:val="00E7017C"/>
    <w:rsid w:val="00E73955"/>
    <w:rsid w:val="00E83A96"/>
    <w:rsid w:val="00E92EE9"/>
    <w:rsid w:val="00E94AE2"/>
    <w:rsid w:val="00EA67A1"/>
    <w:rsid w:val="00EB77C8"/>
    <w:rsid w:val="00ED23E7"/>
    <w:rsid w:val="00ED3823"/>
    <w:rsid w:val="00ED3D94"/>
    <w:rsid w:val="00ED6C30"/>
    <w:rsid w:val="00EE61B1"/>
    <w:rsid w:val="00EE7653"/>
    <w:rsid w:val="00EF5602"/>
    <w:rsid w:val="00EF6128"/>
    <w:rsid w:val="00F051FB"/>
    <w:rsid w:val="00F05EB3"/>
    <w:rsid w:val="00F17684"/>
    <w:rsid w:val="00F2538A"/>
    <w:rsid w:val="00F36541"/>
    <w:rsid w:val="00F478F3"/>
    <w:rsid w:val="00F53081"/>
    <w:rsid w:val="00F56355"/>
    <w:rsid w:val="00F5654B"/>
    <w:rsid w:val="00F56D0D"/>
    <w:rsid w:val="00F60D7D"/>
    <w:rsid w:val="00F66C38"/>
    <w:rsid w:val="00F801A5"/>
    <w:rsid w:val="00F81677"/>
    <w:rsid w:val="00F8205F"/>
    <w:rsid w:val="00F87536"/>
    <w:rsid w:val="00F92B77"/>
    <w:rsid w:val="00FA2E0A"/>
    <w:rsid w:val="00FA7561"/>
    <w:rsid w:val="00FB117A"/>
    <w:rsid w:val="00FB2032"/>
    <w:rsid w:val="00FB3D00"/>
    <w:rsid w:val="00FB445E"/>
    <w:rsid w:val="00FB5E3B"/>
    <w:rsid w:val="00FD02D7"/>
    <w:rsid w:val="00FE061D"/>
    <w:rsid w:val="00FE369F"/>
    <w:rsid w:val="00FE6333"/>
    <w:rsid w:val="00FE7E9C"/>
    <w:rsid w:val="00FF3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70D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BE270D"/>
    <w:pPr>
      <w:ind w:firstLine="435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46BD6"/>
    <w:rPr>
      <w:rFonts w:cs="Times New Roman"/>
      <w:kern w:val="2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F1D0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BD6"/>
    <w:rPr>
      <w:rFonts w:cs="Times New Roman"/>
      <w:kern w:val="2"/>
      <w:sz w:val="2"/>
      <w:szCs w:val="2"/>
    </w:rPr>
  </w:style>
  <w:style w:type="paragraph" w:styleId="Header">
    <w:name w:val="header"/>
    <w:basedOn w:val="Normal"/>
    <w:link w:val="HeaderChar"/>
    <w:uiPriority w:val="99"/>
    <w:rsid w:val="00982E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E7A7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82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E7A7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7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388</TotalTime>
  <Pages>2</Pages>
  <Words>266</Words>
  <Characters>1517</Characters>
  <Application>Microsoft Office Outlook</Application>
  <DocSecurity>0</DocSecurity>
  <Lines>0</Lines>
  <Paragraphs>0</Paragraphs>
  <ScaleCrop>false</ScaleCrop>
  <Company>Microsoft 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subject/>
  <dc:creator>aa</dc:creator>
  <cp:keywords/>
  <dc:description/>
  <cp:lastModifiedBy>系统管理员</cp:lastModifiedBy>
  <cp:revision>35</cp:revision>
  <cp:lastPrinted>2013-04-22T06:04:00Z</cp:lastPrinted>
  <dcterms:created xsi:type="dcterms:W3CDTF">2016-05-09T08:05:00Z</dcterms:created>
  <dcterms:modified xsi:type="dcterms:W3CDTF">2017-01-13T07:17:00Z</dcterms:modified>
</cp:coreProperties>
</file>