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1D7DC1" w:rsidRDefault="00C67D35" w:rsidP="007321A8">
      <w:pPr>
        <w:jc w:val="center"/>
        <w:rPr>
          <w:rFonts w:ascii="宋体"/>
          <w:b/>
          <w:sz w:val="24"/>
        </w:rPr>
      </w:pPr>
      <w:r w:rsidRPr="001D7DC1">
        <w:rPr>
          <w:rFonts w:ascii="宋体" w:hAnsi="宋体"/>
          <w:b/>
          <w:sz w:val="24"/>
        </w:rPr>
        <w:t xml:space="preserve">                                                                                                                                                                                                                                                                                                                                                                                                                                                                                                                                                                                                                                                                                                                                                                                                                                                                                                                                                                                                                                                                                                                                                                                                                                                                                                                                                                                                                                                                                                                                                                                                                                                                                                                                                                                                                                                                                                                                                                                                                                                                                                                                                                                                                                                                                                                                                                                                                                                                                                                                                                                                                                                                                                                                                                                                                                                                                                                                                                                                                                                                                                                                                                                                                                                                                                                                                                                                                                                                                                                                                                                                                                                                                                                                                                                                                                                                                                                                                                                                                                                                                                                                                                                                                                                                                                                                                                                                                                                                                                                                                                                                                                                                                                                                                                                                                                                                                                                                                                                                                                                    </w:t>
      </w:r>
    </w:p>
    <w:p w:rsidR="00C67D35" w:rsidRPr="001D7DC1" w:rsidRDefault="00C67D35" w:rsidP="007321A8">
      <w:pPr>
        <w:jc w:val="center"/>
        <w:rPr>
          <w:rFonts w:ascii="宋体"/>
          <w:b/>
          <w:sz w:val="72"/>
        </w:rPr>
      </w:pPr>
    </w:p>
    <w:p w:rsidR="00C67D35" w:rsidRPr="001D7DC1" w:rsidRDefault="00C67D35" w:rsidP="008A1FBA">
      <w:pPr>
        <w:jc w:val="center"/>
        <w:rPr>
          <w:rFonts w:ascii="宋体"/>
          <w:b/>
          <w:sz w:val="72"/>
        </w:rPr>
      </w:pPr>
      <w:r>
        <w:rPr>
          <w:rFonts w:ascii="宋体" w:hAnsi="宋体" w:hint="eastAsia"/>
          <w:b/>
          <w:sz w:val="72"/>
        </w:rPr>
        <w:t>询价采购</w:t>
      </w:r>
      <w:r w:rsidRPr="001D7DC1">
        <w:rPr>
          <w:rFonts w:ascii="宋体" w:hAnsi="宋体" w:hint="eastAsia"/>
          <w:b/>
          <w:sz w:val="72"/>
        </w:rPr>
        <w:t>文件</w:t>
      </w:r>
    </w:p>
    <w:p w:rsidR="00C67D35" w:rsidRPr="001D7DC1" w:rsidRDefault="00C67D35" w:rsidP="007321A8">
      <w:pPr>
        <w:rPr>
          <w:rFonts w:eastAsia="黑体"/>
          <w:sz w:val="32"/>
        </w:rPr>
      </w:pPr>
    </w:p>
    <w:p w:rsidR="00C67D35" w:rsidRPr="001D7DC1" w:rsidRDefault="00C67D35" w:rsidP="00A14ECA">
      <w:pPr>
        <w:ind w:firstLineChars="545" w:firstLine="1744"/>
        <w:rPr>
          <w:rFonts w:ascii="宋体"/>
          <w:sz w:val="32"/>
        </w:rPr>
      </w:pPr>
    </w:p>
    <w:p w:rsidR="00C67D35" w:rsidRPr="008833D6" w:rsidRDefault="00C67D35" w:rsidP="00E9356C">
      <w:pPr>
        <w:spacing w:line="300" w:lineRule="auto"/>
        <w:jc w:val="left"/>
        <w:rPr>
          <w:rFonts w:ascii="宋体"/>
          <w:b/>
          <w:sz w:val="32"/>
          <w:szCs w:val="32"/>
        </w:rPr>
      </w:pPr>
      <w:r w:rsidRPr="001D7DC1">
        <w:rPr>
          <w:rFonts w:ascii="宋体" w:hAnsi="宋体" w:hint="eastAsia"/>
          <w:b/>
          <w:sz w:val="32"/>
          <w:szCs w:val="32"/>
        </w:rPr>
        <w:t>项目名称：</w:t>
      </w:r>
      <w:r w:rsidR="00E9356C" w:rsidRPr="004248F1">
        <w:rPr>
          <w:rFonts w:ascii="宋体" w:hAnsi="宋体" w:hint="eastAsia"/>
          <w:b/>
          <w:color w:val="000000"/>
          <w:sz w:val="32"/>
          <w:szCs w:val="32"/>
        </w:rPr>
        <w:t>高真空系统、三温区管式炉及多路供气系统</w:t>
      </w:r>
    </w:p>
    <w:p w:rsidR="00C67D35" w:rsidRPr="001D7DC1" w:rsidRDefault="00C67D35" w:rsidP="00A14ECA">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X</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Pr="00BE0CF7">
        <w:rPr>
          <w:rFonts w:ascii="宋体" w:hAnsi="宋体"/>
          <w:b/>
          <w:color w:val="FF0000"/>
          <w:sz w:val="32"/>
          <w:szCs w:val="32"/>
        </w:rPr>
        <w:t>00</w:t>
      </w:r>
      <w:r w:rsidR="00E9356C">
        <w:rPr>
          <w:rFonts w:ascii="宋体" w:hAnsi="宋体" w:hint="eastAsia"/>
          <w:b/>
          <w:color w:val="FF0000"/>
          <w:sz w:val="32"/>
          <w:szCs w:val="32"/>
        </w:rPr>
        <w:t>2</w:t>
      </w:r>
    </w:p>
    <w:p w:rsidR="00C67D35" w:rsidRPr="001D7DC1" w:rsidRDefault="00C67D35" w:rsidP="00A8679E">
      <w:pPr>
        <w:jc w:val="center"/>
        <w:rPr>
          <w:rFonts w:eastAsia="黑体"/>
          <w:sz w:val="36"/>
          <w:szCs w:val="36"/>
          <w:u w:val="single"/>
        </w:rPr>
      </w:pPr>
    </w:p>
    <w:p w:rsidR="00C67D35" w:rsidRPr="001D7DC1" w:rsidRDefault="00C67D35" w:rsidP="007321A8">
      <w:pPr>
        <w:jc w:val="center"/>
        <w:rPr>
          <w:rFonts w:eastAsia="黑体"/>
          <w:sz w:val="32"/>
        </w:rPr>
      </w:pPr>
    </w:p>
    <w:p w:rsidR="00C67D35" w:rsidRPr="001D7DC1" w:rsidRDefault="00C67D35" w:rsidP="007321A8">
      <w:pPr>
        <w:jc w:val="center"/>
        <w:rPr>
          <w:sz w:val="32"/>
        </w:rPr>
      </w:pPr>
    </w:p>
    <w:p w:rsidR="00C67D35" w:rsidRPr="001D7DC1" w:rsidRDefault="00C67D35" w:rsidP="007321A8">
      <w:pPr>
        <w:jc w:val="center"/>
        <w:rPr>
          <w:sz w:val="44"/>
        </w:rPr>
      </w:pPr>
    </w:p>
    <w:p w:rsidR="00C67D35" w:rsidRPr="001D7DC1" w:rsidRDefault="00C67D35" w:rsidP="007321A8">
      <w:pPr>
        <w:jc w:val="center"/>
        <w:rPr>
          <w:sz w:val="44"/>
        </w:rPr>
      </w:pPr>
    </w:p>
    <w:p w:rsidR="00C67D35" w:rsidRPr="001D7DC1" w:rsidRDefault="00C67D35" w:rsidP="007321A8">
      <w:pPr>
        <w:jc w:val="center"/>
        <w:rPr>
          <w:rFonts w:eastAsia="黑体"/>
          <w:sz w:val="32"/>
        </w:rPr>
      </w:pPr>
    </w:p>
    <w:p w:rsidR="00C67D35" w:rsidRPr="001D7DC1" w:rsidRDefault="00C67D35" w:rsidP="007321A8">
      <w:pPr>
        <w:jc w:val="center"/>
        <w:rPr>
          <w:rFonts w:eastAsia="黑体"/>
          <w:sz w:val="32"/>
        </w:rPr>
      </w:pPr>
    </w:p>
    <w:p w:rsidR="00C67D35" w:rsidRPr="001D7DC1" w:rsidRDefault="00C67D35" w:rsidP="007321A8">
      <w:pPr>
        <w:jc w:val="center"/>
        <w:rPr>
          <w:rFonts w:eastAsia="黑体"/>
          <w:sz w:val="32"/>
        </w:rPr>
      </w:pPr>
    </w:p>
    <w:p w:rsidR="00C67D35" w:rsidRPr="001D7DC1" w:rsidRDefault="00C67D35" w:rsidP="007321A8">
      <w:pPr>
        <w:jc w:val="center"/>
        <w:rPr>
          <w:rFonts w:eastAsia="黑体"/>
          <w:sz w:val="32"/>
        </w:rPr>
      </w:pPr>
    </w:p>
    <w:p w:rsidR="00C67D35" w:rsidRPr="001D7DC1" w:rsidRDefault="00C67D35" w:rsidP="007321A8">
      <w:pPr>
        <w:jc w:val="center"/>
        <w:rPr>
          <w:rFonts w:eastAsia="黑体"/>
          <w:sz w:val="32"/>
        </w:rPr>
      </w:pPr>
    </w:p>
    <w:p w:rsidR="00C67D35" w:rsidRPr="001D7DC1" w:rsidRDefault="00C67D35" w:rsidP="007321A8">
      <w:pPr>
        <w:rPr>
          <w:rFonts w:eastAsia="黑体"/>
          <w:sz w:val="32"/>
        </w:rPr>
      </w:pPr>
    </w:p>
    <w:p w:rsidR="00C67D35" w:rsidRPr="001D7DC1" w:rsidRDefault="00C67D35" w:rsidP="007321A8">
      <w:pPr>
        <w:jc w:val="center"/>
        <w:rPr>
          <w:rFonts w:ascii="宋体"/>
          <w:sz w:val="32"/>
        </w:rPr>
      </w:pPr>
    </w:p>
    <w:p w:rsidR="00C67D35" w:rsidRPr="001D7DC1" w:rsidRDefault="00C67D35" w:rsidP="00AE6448">
      <w:pPr>
        <w:jc w:val="center"/>
        <w:rPr>
          <w:rFonts w:ascii="宋体"/>
          <w:b/>
          <w:sz w:val="32"/>
        </w:rPr>
      </w:pPr>
      <w:r w:rsidRPr="001D7DC1">
        <w:rPr>
          <w:rFonts w:ascii="宋体" w:hAnsi="宋体" w:hint="eastAsia"/>
          <w:b/>
          <w:sz w:val="32"/>
        </w:rPr>
        <w:t>南通大学实验室与设备管理处</w:t>
      </w:r>
    </w:p>
    <w:p w:rsidR="00C67D35" w:rsidRPr="00AA4687" w:rsidRDefault="00C67D35" w:rsidP="006E78A2">
      <w:pPr>
        <w:pStyle w:val="a4"/>
        <w:ind w:leftChars="0" w:left="0"/>
        <w:jc w:val="center"/>
        <w:rPr>
          <w:rFonts w:ascii="宋体" w:eastAsia="宋体" w:hAnsi="宋体"/>
          <w:color w:val="FF0000"/>
        </w:rPr>
      </w:pPr>
      <w:r w:rsidRPr="00AA4687">
        <w:rPr>
          <w:rFonts w:ascii="宋体" w:eastAsia="宋体" w:hAnsi="宋体"/>
          <w:b/>
          <w:color w:val="FF0000"/>
          <w:sz w:val="28"/>
          <w:szCs w:val="28"/>
        </w:rPr>
        <w:t>2015</w:t>
      </w:r>
      <w:r w:rsidRPr="00AA4687">
        <w:rPr>
          <w:rFonts w:ascii="宋体" w:eastAsia="宋体" w:hAnsi="宋体" w:hint="eastAsia"/>
          <w:b/>
          <w:color w:val="FF0000"/>
          <w:sz w:val="28"/>
          <w:szCs w:val="28"/>
        </w:rPr>
        <w:t>年</w:t>
      </w:r>
      <w:r w:rsidR="00E9356C">
        <w:rPr>
          <w:rFonts w:ascii="宋体" w:eastAsia="宋体" w:hAnsi="宋体" w:hint="eastAsia"/>
          <w:b/>
          <w:color w:val="FF0000"/>
          <w:sz w:val="28"/>
          <w:szCs w:val="28"/>
        </w:rPr>
        <w:t>12</w:t>
      </w:r>
      <w:r w:rsidRPr="00AA4687">
        <w:rPr>
          <w:rFonts w:ascii="宋体" w:eastAsia="宋体" w:hAnsi="宋体" w:hint="eastAsia"/>
          <w:b/>
          <w:color w:val="FF0000"/>
          <w:sz w:val="28"/>
          <w:szCs w:val="28"/>
        </w:rPr>
        <w:t>月</w:t>
      </w:r>
      <w:r w:rsidR="00E9356C">
        <w:rPr>
          <w:rFonts w:ascii="宋体" w:eastAsia="宋体" w:hAnsi="宋体" w:hint="eastAsia"/>
          <w:b/>
          <w:color w:val="FF0000"/>
          <w:sz w:val="28"/>
          <w:szCs w:val="28"/>
        </w:rPr>
        <w:t>1</w:t>
      </w:r>
      <w:r w:rsidRPr="00AA4687">
        <w:rPr>
          <w:rFonts w:ascii="宋体" w:eastAsia="宋体" w:hAnsi="宋体" w:hint="eastAsia"/>
          <w:b/>
          <w:color w:val="FF0000"/>
          <w:sz w:val="28"/>
          <w:szCs w:val="28"/>
        </w:rPr>
        <w:t>日</w:t>
      </w:r>
    </w:p>
    <w:p w:rsidR="00C67D35" w:rsidRPr="001D7DC1" w:rsidRDefault="00C67D35" w:rsidP="00A14ECA">
      <w:pPr>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Pr="001D7DC1">
        <w:rPr>
          <w:rStyle w:val="aa"/>
          <w:rFonts w:eastAsia="黑体"/>
          <w:bCs/>
          <w:color w:val="auto"/>
          <w:sz w:val="48"/>
          <w:u w:val="none"/>
        </w:rPr>
        <w:t xml:space="preserve">     </w:t>
      </w:r>
      <w:r w:rsidRPr="001D7DC1">
        <w:rPr>
          <w:rStyle w:val="aa"/>
          <w:rFonts w:eastAsia="黑体" w:hint="eastAsia"/>
          <w:bCs/>
          <w:color w:val="auto"/>
          <w:sz w:val="48"/>
          <w:u w:val="none"/>
        </w:rPr>
        <w:t>录</w:t>
      </w:r>
    </w:p>
    <w:p w:rsidR="00C67D35" w:rsidRPr="001D7DC1" w:rsidRDefault="00C67D35" w:rsidP="00A14ECA">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询价邀请</w:t>
      </w:r>
    </w:p>
    <w:p w:rsidR="00C67D35" w:rsidRPr="001D7DC1" w:rsidRDefault="00C67D35" w:rsidP="00A14ECA">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C67D35" w:rsidRPr="001D7DC1" w:rsidRDefault="00C67D35" w:rsidP="00A14ECA">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C67D35" w:rsidRPr="001D7DC1" w:rsidRDefault="00C67D35" w:rsidP="00A14ECA">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C67D35" w:rsidRPr="001D7DC1" w:rsidRDefault="00C67D35" w:rsidP="00A14ECA">
      <w:pPr>
        <w:spacing w:line="720" w:lineRule="auto"/>
        <w:ind w:firstLineChars="150" w:firstLine="450"/>
        <w:rPr>
          <w:rFonts w:ascii="宋体"/>
          <w:bCs/>
          <w:sz w:val="30"/>
          <w:szCs w:val="30"/>
        </w:rPr>
      </w:pPr>
      <w:r w:rsidRPr="001D7DC1">
        <w:rPr>
          <w:rFonts w:ascii="宋体" w:hAnsi="宋体" w:hint="eastAsia"/>
          <w:bCs/>
          <w:sz w:val="30"/>
          <w:szCs w:val="30"/>
        </w:rPr>
        <w:t>五、附件</w:t>
      </w:r>
    </w:p>
    <w:p w:rsidR="00C67D35" w:rsidRPr="001D7DC1" w:rsidRDefault="00C67D35" w:rsidP="00A83310">
      <w:pPr>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询价邀请</w:t>
      </w:r>
    </w:p>
    <w:p w:rsidR="00C67D35" w:rsidRPr="001D7DC1" w:rsidRDefault="00C67D35" w:rsidP="00A14ECA">
      <w:pPr>
        <w:spacing w:line="360" w:lineRule="auto"/>
        <w:ind w:firstLineChars="200" w:firstLine="496"/>
        <w:rPr>
          <w:rFonts w:ascii="宋体"/>
          <w:spacing w:val="4"/>
          <w:sz w:val="24"/>
        </w:rPr>
      </w:pPr>
      <w:r w:rsidRPr="001D7DC1">
        <w:rPr>
          <w:rFonts w:ascii="宋体" w:hAnsi="宋体" w:hint="eastAsia"/>
          <w:spacing w:val="4"/>
          <w:sz w:val="24"/>
        </w:rPr>
        <w:t>南通大学拟采取</w:t>
      </w:r>
      <w:r>
        <w:rPr>
          <w:rFonts w:ascii="宋体" w:hAnsi="宋体" w:hint="eastAsia"/>
          <w:spacing w:val="4"/>
          <w:sz w:val="24"/>
        </w:rPr>
        <w:t>询价</w:t>
      </w:r>
      <w:r w:rsidRPr="001D7DC1">
        <w:rPr>
          <w:rFonts w:ascii="宋体" w:hAnsi="宋体" w:hint="eastAsia"/>
          <w:spacing w:val="4"/>
          <w:sz w:val="24"/>
        </w:rPr>
        <w:t>方式购买</w:t>
      </w:r>
      <w:r w:rsidR="00203923" w:rsidRPr="00203923">
        <w:rPr>
          <w:rFonts w:ascii="宋体" w:hAnsi="宋体" w:hint="eastAsia"/>
          <w:b/>
          <w:color w:val="FF0000"/>
          <w:spacing w:val="4"/>
          <w:sz w:val="24"/>
        </w:rPr>
        <w:t>高真空系统、三温区管式炉及多路供气系统</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A14ECA" w:rsidRDefault="00A14ECA" w:rsidP="00A14ECA">
      <w:pPr>
        <w:spacing w:line="360" w:lineRule="auto"/>
        <w:ind w:firstLineChars="200" w:firstLine="498"/>
        <w:rPr>
          <w:rFonts w:ascii="宋体"/>
          <w:bCs/>
          <w:spacing w:val="4"/>
          <w:sz w:val="24"/>
        </w:rPr>
      </w:pPr>
      <w:r w:rsidRPr="00AC6810">
        <w:rPr>
          <w:rFonts w:ascii="宋体" w:hAnsi="宋体" w:hint="eastAsia"/>
          <w:b/>
          <w:spacing w:val="4"/>
          <w:sz w:val="24"/>
        </w:rPr>
        <w:t>一、项目名称：</w:t>
      </w:r>
      <w:r w:rsidR="00203923" w:rsidRPr="00203923">
        <w:rPr>
          <w:rFonts w:ascii="宋体" w:hAnsi="宋体" w:hint="eastAsia"/>
          <w:b/>
          <w:color w:val="FF0000"/>
          <w:spacing w:val="4"/>
          <w:sz w:val="24"/>
        </w:rPr>
        <w:t>高真空系统、三温区管式炉及多路供气系统</w:t>
      </w:r>
      <w:r>
        <w:rPr>
          <w:rFonts w:ascii="宋体" w:hAnsi="宋体" w:hint="eastAsia"/>
          <w:spacing w:val="4"/>
          <w:sz w:val="24"/>
        </w:rPr>
        <w:t>及相关服务</w:t>
      </w:r>
    </w:p>
    <w:p w:rsidR="00A14ECA" w:rsidRDefault="00A14ECA" w:rsidP="00A14ECA">
      <w:pPr>
        <w:spacing w:line="360" w:lineRule="auto"/>
        <w:ind w:firstLineChars="200" w:firstLine="498"/>
        <w:rPr>
          <w:rFonts w:ascii="宋体"/>
          <w:spacing w:val="4"/>
          <w:sz w:val="24"/>
        </w:rPr>
      </w:pPr>
      <w:r w:rsidRPr="00AC6810">
        <w:rPr>
          <w:rFonts w:ascii="宋体" w:hAnsi="宋体" w:hint="eastAsia"/>
          <w:b/>
          <w:spacing w:val="4"/>
          <w:sz w:val="24"/>
        </w:rPr>
        <w:t>二、项目编号：</w:t>
      </w:r>
      <w:r w:rsidRPr="007B579D">
        <w:rPr>
          <w:rFonts w:ascii="宋体" w:hAnsi="宋体" w:hint="eastAsia"/>
          <w:b/>
          <w:color w:val="FF0000"/>
          <w:spacing w:val="4"/>
          <w:sz w:val="24"/>
        </w:rPr>
        <w:t>（</w:t>
      </w:r>
      <w:r>
        <w:rPr>
          <w:rFonts w:ascii="宋体" w:hAnsi="宋体"/>
          <w:b/>
          <w:color w:val="FF0000"/>
          <w:spacing w:val="4"/>
          <w:sz w:val="24"/>
        </w:rPr>
        <w:t>X</w:t>
      </w:r>
      <w:r w:rsidRPr="007B579D">
        <w:rPr>
          <w:rFonts w:ascii="宋体" w:hAnsi="宋体" w:hint="eastAsia"/>
          <w:b/>
          <w:color w:val="FF0000"/>
          <w:spacing w:val="4"/>
          <w:sz w:val="24"/>
        </w:rPr>
        <w:t>）</w:t>
      </w:r>
      <w:r w:rsidRPr="007B579D">
        <w:rPr>
          <w:rFonts w:ascii="宋体" w:hAnsi="宋体"/>
          <w:b/>
          <w:color w:val="FF0000"/>
          <w:sz w:val="24"/>
        </w:rPr>
        <w:t>SBC2015000</w:t>
      </w:r>
      <w:r w:rsidR="00203923">
        <w:rPr>
          <w:rFonts w:ascii="宋体" w:hAnsi="宋体" w:hint="eastAsia"/>
          <w:b/>
          <w:color w:val="FF0000"/>
          <w:sz w:val="24"/>
        </w:rPr>
        <w:t>2</w:t>
      </w:r>
    </w:p>
    <w:p w:rsidR="00A14ECA" w:rsidRDefault="00A14ECA" w:rsidP="00A14ECA">
      <w:pPr>
        <w:spacing w:line="360" w:lineRule="auto"/>
        <w:ind w:firstLineChars="200" w:firstLine="498"/>
        <w:rPr>
          <w:rFonts w:ascii="宋体"/>
          <w:spacing w:val="4"/>
          <w:sz w:val="24"/>
        </w:rPr>
      </w:pPr>
      <w:r w:rsidRPr="00AC6810">
        <w:rPr>
          <w:rFonts w:ascii="宋体" w:hAnsi="宋体" w:hint="eastAsia"/>
          <w:b/>
          <w:spacing w:val="4"/>
          <w:sz w:val="24"/>
        </w:rPr>
        <w:t>三、货物品名、数量及技术规格：</w:t>
      </w:r>
      <w:r>
        <w:rPr>
          <w:rFonts w:ascii="宋体" w:hAnsi="宋体" w:hint="eastAsia"/>
          <w:spacing w:val="4"/>
          <w:sz w:val="24"/>
        </w:rPr>
        <w:t>详见询价文件第三部分“采购货物及有关说明”。</w:t>
      </w:r>
    </w:p>
    <w:p w:rsidR="00A14ECA" w:rsidRPr="00AC6810" w:rsidRDefault="00A14ECA" w:rsidP="00A14ECA">
      <w:pPr>
        <w:spacing w:line="360" w:lineRule="auto"/>
        <w:ind w:firstLineChars="200" w:firstLine="482"/>
        <w:rPr>
          <w:rFonts w:ascii="宋体"/>
          <w:b/>
          <w:spacing w:val="4"/>
          <w:sz w:val="24"/>
        </w:rPr>
      </w:pPr>
      <w:r w:rsidRPr="00AC6810">
        <w:rPr>
          <w:rFonts w:hint="eastAsia"/>
          <w:b/>
          <w:sz w:val="24"/>
        </w:rPr>
        <w:t>四、合格的供应商</w:t>
      </w:r>
    </w:p>
    <w:p w:rsidR="00A14ECA" w:rsidRDefault="00A14ECA" w:rsidP="00A14ECA">
      <w:pPr>
        <w:spacing w:line="360" w:lineRule="auto"/>
        <w:ind w:firstLineChars="196" w:firstLine="470"/>
        <w:rPr>
          <w:b/>
          <w:sz w:val="24"/>
        </w:rPr>
      </w:pPr>
      <w:r>
        <w:rPr>
          <w:rFonts w:ascii="宋体" w:hAnsi="宋体" w:cs="宋体" w:hint="eastAsia"/>
          <w:kern w:val="0"/>
          <w:sz w:val="24"/>
        </w:rPr>
        <w:t>参加本次询价活动的供应商除应当符合《中华人民共和国政府采购法》第二十二条的规定外，还必须具备以下条件：</w:t>
      </w:r>
    </w:p>
    <w:p w:rsidR="00A14ECA" w:rsidRDefault="00A14ECA" w:rsidP="00A14ECA">
      <w:pPr>
        <w:spacing w:line="360" w:lineRule="auto"/>
        <w:ind w:firstLineChars="200" w:firstLine="480"/>
        <w:rPr>
          <w:sz w:val="24"/>
        </w:rPr>
      </w:pPr>
      <w:r>
        <w:rPr>
          <w:sz w:val="24"/>
        </w:rPr>
        <w:t>1</w:t>
      </w:r>
      <w:r>
        <w:rPr>
          <w:rFonts w:hint="eastAsia"/>
          <w:sz w:val="24"/>
        </w:rPr>
        <w:t>、</w:t>
      </w:r>
      <w:r>
        <w:rPr>
          <w:rFonts w:ascii="宋体" w:hAnsi="宋体" w:hint="eastAsia"/>
          <w:bCs/>
          <w:sz w:val="24"/>
        </w:rPr>
        <w:t>经国家工商行政管理机关注册的</w:t>
      </w:r>
      <w:r>
        <w:rPr>
          <w:rFonts w:hint="eastAsia"/>
          <w:sz w:val="24"/>
        </w:rPr>
        <w:t>企业法人；</w:t>
      </w:r>
    </w:p>
    <w:p w:rsidR="00A14ECA" w:rsidRDefault="00A14ECA" w:rsidP="00A14ECA">
      <w:pPr>
        <w:spacing w:line="360" w:lineRule="auto"/>
        <w:ind w:firstLineChars="200" w:firstLine="480"/>
        <w:rPr>
          <w:sz w:val="24"/>
        </w:rPr>
      </w:pPr>
      <w:r>
        <w:rPr>
          <w:sz w:val="24"/>
        </w:rPr>
        <w:t>2</w:t>
      </w:r>
      <w:r>
        <w:rPr>
          <w:rFonts w:hint="eastAsia"/>
          <w:sz w:val="24"/>
        </w:rPr>
        <w:t>、具有本次采购货物的供货、安装、售后服务等的相应资质；</w:t>
      </w:r>
    </w:p>
    <w:p w:rsidR="00A14ECA" w:rsidRDefault="00A14ECA" w:rsidP="00A14ECA">
      <w:pPr>
        <w:spacing w:line="360" w:lineRule="auto"/>
        <w:ind w:firstLineChars="200" w:firstLine="480"/>
        <w:rPr>
          <w:sz w:val="24"/>
        </w:rPr>
      </w:pPr>
      <w:r>
        <w:rPr>
          <w:sz w:val="24"/>
        </w:rPr>
        <w:t>3</w:t>
      </w:r>
      <w:r>
        <w:rPr>
          <w:rFonts w:hint="eastAsia"/>
          <w:sz w:val="24"/>
        </w:rPr>
        <w:t>、采购货物的专业制造厂（商）或销售商；</w:t>
      </w:r>
    </w:p>
    <w:p w:rsidR="00A14ECA" w:rsidRDefault="00A14ECA" w:rsidP="00A14ECA">
      <w:pPr>
        <w:spacing w:line="360" w:lineRule="auto"/>
        <w:ind w:firstLineChars="150" w:firstLine="360"/>
        <w:rPr>
          <w:b/>
          <w:i/>
          <w:sz w:val="24"/>
        </w:rPr>
      </w:pPr>
      <w:r>
        <w:rPr>
          <w:sz w:val="24"/>
        </w:rPr>
        <w:t xml:space="preserve"> 4</w:t>
      </w:r>
      <w:r>
        <w:rPr>
          <w:rFonts w:hint="eastAsia"/>
          <w:sz w:val="24"/>
        </w:rPr>
        <w:t>、注册资本人民币</w:t>
      </w:r>
      <w:r>
        <w:rPr>
          <w:sz w:val="24"/>
        </w:rPr>
        <w:t>50</w:t>
      </w:r>
      <w:r>
        <w:rPr>
          <w:rFonts w:hint="eastAsia"/>
          <w:sz w:val="24"/>
        </w:rPr>
        <w:t>万元（含</w:t>
      </w:r>
      <w:r>
        <w:rPr>
          <w:sz w:val="24"/>
        </w:rPr>
        <w:t>50</w:t>
      </w:r>
      <w:r>
        <w:rPr>
          <w:rFonts w:hint="eastAsia"/>
          <w:sz w:val="24"/>
        </w:rPr>
        <w:t>万）以上。</w:t>
      </w:r>
    </w:p>
    <w:p w:rsidR="00A14ECA" w:rsidRDefault="00A14ECA" w:rsidP="00A14ECA">
      <w:pPr>
        <w:spacing w:line="360" w:lineRule="auto"/>
        <w:ind w:firstLineChars="200" w:firstLine="490"/>
        <w:rPr>
          <w:rFonts w:ascii="宋体" w:cs="宋体"/>
          <w:b/>
          <w:spacing w:val="2"/>
          <w:kern w:val="0"/>
          <w:sz w:val="24"/>
        </w:rPr>
      </w:pPr>
      <w:r w:rsidRPr="00AC6810">
        <w:rPr>
          <w:rFonts w:ascii="宋体" w:hAnsi="宋体" w:cs="宋体" w:hint="eastAsia"/>
          <w:b/>
          <w:spacing w:val="2"/>
          <w:kern w:val="0"/>
          <w:sz w:val="24"/>
        </w:rPr>
        <w:t>五、供应商资格审查方式：</w:t>
      </w:r>
      <w:r>
        <w:rPr>
          <w:rFonts w:ascii="宋体" w:hAnsi="宋体" w:cs="宋体" w:hint="eastAsia"/>
          <w:spacing w:val="2"/>
          <w:kern w:val="0"/>
          <w:sz w:val="24"/>
        </w:rPr>
        <w:t>资格后审。</w:t>
      </w:r>
    </w:p>
    <w:p w:rsidR="00A14ECA" w:rsidRDefault="00A14ECA" w:rsidP="00A14ECA">
      <w:pPr>
        <w:spacing w:line="360" w:lineRule="auto"/>
        <w:ind w:firstLineChars="200" w:firstLine="482"/>
        <w:rPr>
          <w:sz w:val="24"/>
        </w:rPr>
      </w:pPr>
      <w:r w:rsidRPr="00AC6810">
        <w:rPr>
          <w:rFonts w:hint="eastAsia"/>
          <w:b/>
          <w:sz w:val="24"/>
        </w:rPr>
        <w:t>六、</w:t>
      </w:r>
      <w:r>
        <w:rPr>
          <w:rFonts w:hint="eastAsia"/>
          <w:b/>
          <w:sz w:val="24"/>
        </w:rPr>
        <w:t>询价</w:t>
      </w:r>
      <w:r w:rsidRPr="00AC6810">
        <w:rPr>
          <w:rFonts w:hint="eastAsia"/>
          <w:b/>
          <w:sz w:val="24"/>
        </w:rPr>
        <w:t>文件获取：</w:t>
      </w:r>
      <w:r>
        <w:rPr>
          <w:rFonts w:hint="eastAsia"/>
          <w:sz w:val="24"/>
        </w:rPr>
        <w:t>供应商自行下载。</w:t>
      </w:r>
    </w:p>
    <w:p w:rsidR="00A14ECA" w:rsidRDefault="00A14ECA" w:rsidP="00A14ECA">
      <w:pPr>
        <w:spacing w:line="360" w:lineRule="auto"/>
        <w:ind w:firstLineChars="200" w:firstLine="498"/>
        <w:rPr>
          <w:sz w:val="24"/>
        </w:rPr>
      </w:pPr>
      <w:r w:rsidRPr="00EF559A">
        <w:rPr>
          <w:rFonts w:ascii="宋体" w:hAnsi="宋体" w:hint="eastAsia"/>
          <w:b/>
          <w:spacing w:val="4"/>
          <w:sz w:val="24"/>
        </w:rPr>
        <w:t>七、</w:t>
      </w:r>
      <w:r>
        <w:rPr>
          <w:rFonts w:ascii="宋体" w:hAnsi="宋体" w:hint="eastAsia"/>
          <w:b/>
          <w:spacing w:val="4"/>
          <w:sz w:val="24"/>
        </w:rPr>
        <w:t>询价</w:t>
      </w:r>
      <w:r w:rsidRPr="00EF559A">
        <w:rPr>
          <w:rFonts w:ascii="宋体" w:hAnsi="宋体" w:hint="eastAsia"/>
          <w:b/>
          <w:spacing w:val="4"/>
          <w:sz w:val="24"/>
        </w:rPr>
        <w:t>文件售价：</w:t>
      </w:r>
      <w:r w:rsidR="00667F4B">
        <w:rPr>
          <w:rFonts w:hint="eastAsia"/>
          <w:sz w:val="24"/>
        </w:rPr>
        <w:t>免费。</w:t>
      </w:r>
      <w:bookmarkStart w:id="0" w:name="_GoBack"/>
      <w:bookmarkEnd w:id="0"/>
    </w:p>
    <w:p w:rsidR="00A14ECA" w:rsidRPr="00AC6810" w:rsidRDefault="00A14ECA" w:rsidP="00A14ECA">
      <w:pPr>
        <w:spacing w:line="360" w:lineRule="auto"/>
        <w:ind w:firstLineChars="200" w:firstLine="498"/>
        <w:rPr>
          <w:rFonts w:ascii="宋体"/>
          <w:b/>
          <w:spacing w:val="4"/>
          <w:sz w:val="24"/>
        </w:rPr>
      </w:pPr>
      <w:r>
        <w:rPr>
          <w:rFonts w:ascii="宋体" w:hAnsi="宋体" w:hint="eastAsia"/>
          <w:b/>
          <w:spacing w:val="4"/>
          <w:sz w:val="24"/>
        </w:rPr>
        <w:t>八</w:t>
      </w:r>
      <w:r w:rsidRPr="00AC6810">
        <w:rPr>
          <w:rFonts w:ascii="宋体" w:hAnsi="宋体" w:hint="eastAsia"/>
          <w:b/>
          <w:spacing w:val="4"/>
          <w:sz w:val="24"/>
        </w:rPr>
        <w:t>、响应文件接收截止时间</w:t>
      </w:r>
      <w:r w:rsidRPr="00AC6810">
        <w:rPr>
          <w:rFonts w:ascii="宋体" w:hAnsi="宋体" w:cs="宋体" w:hint="eastAsia"/>
          <w:b/>
          <w:spacing w:val="2"/>
          <w:kern w:val="0"/>
          <w:sz w:val="24"/>
        </w:rPr>
        <w:t>、地点</w:t>
      </w:r>
    </w:p>
    <w:p w:rsidR="00A14ECA" w:rsidRPr="001D7FD7" w:rsidRDefault="00A14ECA" w:rsidP="00A14ECA">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sidR="00203923">
        <w:rPr>
          <w:rFonts w:ascii="宋体" w:hAnsi="宋体" w:hint="eastAsia"/>
          <w:b/>
          <w:color w:val="FF0000"/>
          <w:spacing w:val="4"/>
          <w:sz w:val="24"/>
        </w:rPr>
        <w:t>12</w:t>
      </w:r>
      <w:r w:rsidRPr="007B579D">
        <w:rPr>
          <w:rFonts w:ascii="宋体" w:hAnsi="宋体" w:hint="eastAsia"/>
          <w:b/>
          <w:color w:val="FF0000"/>
          <w:spacing w:val="4"/>
          <w:sz w:val="24"/>
        </w:rPr>
        <w:t>月</w:t>
      </w:r>
      <w:r w:rsidR="00203923">
        <w:rPr>
          <w:rFonts w:ascii="宋体" w:hAnsi="宋体" w:hint="eastAsia"/>
          <w:b/>
          <w:color w:val="FF0000"/>
          <w:spacing w:val="4"/>
          <w:sz w:val="24"/>
        </w:rPr>
        <w:t>7</w:t>
      </w:r>
      <w:r w:rsidRPr="007B579D">
        <w:rPr>
          <w:rFonts w:ascii="宋体" w:hAnsi="宋体" w:hint="eastAsia"/>
          <w:b/>
          <w:color w:val="FF0000"/>
          <w:spacing w:val="4"/>
          <w:sz w:val="24"/>
        </w:rPr>
        <w:t>日</w:t>
      </w:r>
      <w:r w:rsidRPr="007B579D">
        <w:rPr>
          <w:rFonts w:ascii="宋体" w:hAnsi="宋体"/>
          <w:b/>
          <w:color w:val="FF0000"/>
          <w:spacing w:val="4"/>
          <w:sz w:val="24"/>
        </w:rPr>
        <w:t>1</w:t>
      </w:r>
      <w:r w:rsidR="00203923">
        <w:rPr>
          <w:rFonts w:ascii="宋体" w:hAnsi="宋体" w:hint="eastAsia"/>
          <w:b/>
          <w:color w:val="FF0000"/>
          <w:spacing w:val="4"/>
          <w:sz w:val="24"/>
        </w:rPr>
        <w:t>7</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A14ECA" w:rsidRDefault="00A14ECA" w:rsidP="00A14ECA">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408</w:t>
      </w:r>
      <w:r>
        <w:rPr>
          <w:rFonts w:ascii="宋体" w:hAnsi="宋体" w:cs="宋体" w:hint="eastAsia"/>
          <w:spacing w:val="2"/>
          <w:kern w:val="0"/>
          <w:sz w:val="24"/>
        </w:rPr>
        <w:t>室）。</w:t>
      </w:r>
    </w:p>
    <w:p w:rsidR="00A14ECA" w:rsidRDefault="00A14ECA" w:rsidP="00A14ECA">
      <w:pPr>
        <w:spacing w:line="360" w:lineRule="auto"/>
        <w:ind w:firstLineChars="200" w:firstLine="488"/>
        <w:rPr>
          <w:rFonts w:ascii="宋体" w:cs="宋体"/>
          <w:spacing w:val="2"/>
          <w:kern w:val="0"/>
          <w:sz w:val="24"/>
        </w:rPr>
      </w:pPr>
      <w:r>
        <w:rPr>
          <w:rFonts w:ascii="宋体" w:hAnsi="宋体" w:cs="宋体" w:hint="eastAsia"/>
          <w:spacing w:val="2"/>
          <w:kern w:val="0"/>
          <w:sz w:val="24"/>
        </w:rPr>
        <w:t>与本次询价有关的事宜请按下列通讯方式联系：</w:t>
      </w:r>
    </w:p>
    <w:p w:rsidR="00A14ECA" w:rsidRDefault="00A14ECA" w:rsidP="00A14ECA">
      <w:pPr>
        <w:spacing w:line="360" w:lineRule="auto"/>
        <w:ind w:firstLineChars="200" w:firstLine="488"/>
        <w:rPr>
          <w:rFonts w:ascii="宋体" w:cs="宋体"/>
          <w:spacing w:val="2"/>
          <w:kern w:val="0"/>
          <w:sz w:val="24"/>
        </w:rPr>
      </w:pPr>
      <w:r>
        <w:rPr>
          <w:rFonts w:ascii="宋体" w:hAnsi="宋体" w:cs="宋体" w:hint="eastAsia"/>
          <w:spacing w:val="2"/>
          <w:kern w:val="0"/>
          <w:sz w:val="24"/>
        </w:rPr>
        <w:t>单位部门：南通大学实验室与设备管理处</w:t>
      </w:r>
    </w:p>
    <w:p w:rsidR="00A14ECA" w:rsidRDefault="00A14ECA" w:rsidP="00A14ECA">
      <w:pPr>
        <w:spacing w:line="360" w:lineRule="auto"/>
        <w:ind w:firstLineChars="200" w:firstLine="488"/>
        <w:rPr>
          <w:rFonts w:ascii="宋体" w:cs="宋体"/>
          <w:spacing w:val="2"/>
          <w:kern w:val="0"/>
          <w:sz w:val="24"/>
        </w:rPr>
      </w:pPr>
      <w:r>
        <w:rPr>
          <w:rFonts w:ascii="宋体" w:hAnsi="宋体" w:cs="宋体" w:hint="eastAsia"/>
          <w:spacing w:val="2"/>
          <w:kern w:val="0"/>
          <w:sz w:val="24"/>
        </w:rPr>
        <w:t>联系地址：江苏省南通市啬园路</w:t>
      </w:r>
      <w:r>
        <w:rPr>
          <w:rFonts w:ascii="宋体" w:hAnsi="宋体" w:cs="宋体"/>
          <w:spacing w:val="2"/>
          <w:kern w:val="0"/>
          <w:sz w:val="24"/>
        </w:rPr>
        <w:t>9</w:t>
      </w:r>
      <w:r>
        <w:rPr>
          <w:rFonts w:ascii="宋体" w:hAnsi="宋体" w:cs="宋体" w:hint="eastAsia"/>
          <w:spacing w:val="2"/>
          <w:kern w:val="0"/>
          <w:sz w:val="24"/>
        </w:rPr>
        <w:t>号南通大学主校区逸夫教学楼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408</w:t>
      </w:r>
      <w:r>
        <w:rPr>
          <w:rFonts w:ascii="宋体" w:hAnsi="宋体" w:cs="宋体" w:hint="eastAsia"/>
          <w:spacing w:val="2"/>
          <w:kern w:val="0"/>
          <w:sz w:val="24"/>
        </w:rPr>
        <w:t>室</w:t>
      </w:r>
    </w:p>
    <w:p w:rsidR="00A14ECA" w:rsidRDefault="00A14ECA" w:rsidP="00A14ECA">
      <w:pPr>
        <w:spacing w:line="360" w:lineRule="auto"/>
        <w:ind w:firstLineChars="200" w:firstLine="488"/>
        <w:rPr>
          <w:rFonts w:ascii="宋体" w:cs="宋体"/>
          <w:spacing w:val="2"/>
          <w:kern w:val="0"/>
          <w:sz w:val="24"/>
        </w:rPr>
      </w:pPr>
      <w:r>
        <w:rPr>
          <w:rFonts w:ascii="宋体" w:hAnsi="宋体" w:cs="宋体" w:hint="eastAsia"/>
          <w:spacing w:val="2"/>
          <w:kern w:val="0"/>
          <w:sz w:val="24"/>
        </w:rPr>
        <w:t>邮政编码：</w:t>
      </w:r>
      <w:r>
        <w:rPr>
          <w:rFonts w:ascii="宋体" w:hAnsi="宋体" w:cs="宋体"/>
          <w:spacing w:val="2"/>
          <w:kern w:val="0"/>
          <w:sz w:val="24"/>
        </w:rPr>
        <w:t>226019</w:t>
      </w:r>
    </w:p>
    <w:p w:rsidR="00A14ECA" w:rsidRDefault="00A14ECA" w:rsidP="00A14ECA">
      <w:pPr>
        <w:spacing w:line="360" w:lineRule="auto"/>
        <w:ind w:firstLineChars="200" w:firstLine="488"/>
        <w:rPr>
          <w:rFonts w:ascii="宋体" w:cs="宋体"/>
          <w:spacing w:val="2"/>
          <w:kern w:val="0"/>
          <w:sz w:val="24"/>
        </w:rPr>
      </w:pPr>
      <w:r>
        <w:rPr>
          <w:rFonts w:ascii="宋体" w:hAnsi="宋体" w:cs="宋体"/>
          <w:spacing w:val="2"/>
          <w:kern w:val="0"/>
          <w:sz w:val="24"/>
        </w:rPr>
        <w:t>Email</w:t>
      </w:r>
      <w:r>
        <w:rPr>
          <w:rFonts w:ascii="宋体" w:hAnsi="宋体" w:cs="宋体" w:hint="eastAsia"/>
          <w:spacing w:val="2"/>
          <w:kern w:val="0"/>
          <w:sz w:val="24"/>
        </w:rPr>
        <w:t>：</w:t>
      </w:r>
      <w:r>
        <w:rPr>
          <w:rFonts w:ascii="宋体" w:hAnsi="宋体" w:cs="宋体"/>
          <w:spacing w:val="2"/>
          <w:kern w:val="0"/>
          <w:sz w:val="24"/>
        </w:rPr>
        <w:t>cgk@ntu.edu.cn</w:t>
      </w:r>
    </w:p>
    <w:p w:rsidR="00A14ECA" w:rsidRDefault="00A14ECA" w:rsidP="00A14ECA">
      <w:pPr>
        <w:spacing w:line="360" w:lineRule="auto"/>
        <w:ind w:firstLineChars="200" w:firstLine="488"/>
        <w:rPr>
          <w:rFonts w:ascii="宋体" w:cs="宋体"/>
          <w:spacing w:val="2"/>
          <w:kern w:val="0"/>
          <w:sz w:val="24"/>
        </w:rPr>
      </w:pPr>
      <w:r>
        <w:rPr>
          <w:rFonts w:ascii="宋体" w:hAnsi="宋体" w:cs="宋体" w:hint="eastAsia"/>
          <w:spacing w:val="2"/>
          <w:kern w:val="0"/>
          <w:sz w:val="24"/>
        </w:rPr>
        <w:t>联系人：吴老师</w:t>
      </w:r>
    </w:p>
    <w:p w:rsidR="00A14ECA" w:rsidRDefault="00A14ECA" w:rsidP="00A14ECA">
      <w:pPr>
        <w:spacing w:line="360" w:lineRule="auto"/>
        <w:ind w:firstLineChars="200" w:firstLine="488"/>
        <w:rPr>
          <w:rFonts w:ascii="宋体" w:cs="宋体"/>
          <w:spacing w:val="2"/>
          <w:kern w:val="0"/>
          <w:sz w:val="24"/>
        </w:rPr>
      </w:pPr>
      <w:r>
        <w:rPr>
          <w:rFonts w:ascii="宋体" w:hAnsi="宋体" w:cs="宋体" w:hint="eastAsia"/>
          <w:spacing w:val="2"/>
          <w:kern w:val="0"/>
          <w:sz w:val="24"/>
        </w:rPr>
        <w:t>联系电话（传真）：</w:t>
      </w:r>
      <w:r>
        <w:rPr>
          <w:rFonts w:ascii="宋体" w:hAnsi="宋体" w:cs="宋体"/>
          <w:spacing w:val="2"/>
          <w:kern w:val="0"/>
          <w:sz w:val="24"/>
        </w:rPr>
        <w:t>0513-85012138</w:t>
      </w:r>
      <w:r>
        <w:rPr>
          <w:rFonts w:ascii="宋体" w:hAnsi="宋体" w:cs="宋体" w:hint="eastAsia"/>
          <w:spacing w:val="2"/>
          <w:kern w:val="0"/>
          <w:sz w:val="24"/>
        </w:rPr>
        <w:t>。</w:t>
      </w:r>
    </w:p>
    <w:p w:rsidR="00A14ECA" w:rsidRPr="009C4796" w:rsidRDefault="00117A0B" w:rsidP="00A14ECA">
      <w:pPr>
        <w:rPr>
          <w:b/>
          <w:sz w:val="28"/>
          <w:szCs w:val="28"/>
        </w:rPr>
      </w:pPr>
      <w:r w:rsidRPr="009C4796">
        <w:rPr>
          <w:rFonts w:hint="eastAsia"/>
          <w:b/>
          <w:sz w:val="28"/>
          <w:szCs w:val="28"/>
        </w:rPr>
        <w:t>请参与报价的单位将</w:t>
      </w:r>
      <w:r>
        <w:rPr>
          <w:rFonts w:hint="eastAsia"/>
          <w:b/>
          <w:sz w:val="28"/>
          <w:szCs w:val="28"/>
        </w:rPr>
        <w:t>报价</w:t>
      </w:r>
      <w:r w:rsidRPr="009C4796">
        <w:rPr>
          <w:rFonts w:hint="eastAsia"/>
          <w:b/>
          <w:sz w:val="28"/>
          <w:szCs w:val="28"/>
        </w:rPr>
        <w:t>文件盖章密封</w:t>
      </w:r>
      <w:r>
        <w:rPr>
          <w:rFonts w:hint="eastAsia"/>
          <w:b/>
          <w:sz w:val="28"/>
          <w:szCs w:val="28"/>
        </w:rPr>
        <w:t>，</w:t>
      </w:r>
      <w:r w:rsidRPr="009C4796">
        <w:rPr>
          <w:rFonts w:hint="eastAsia"/>
          <w:b/>
          <w:sz w:val="28"/>
          <w:szCs w:val="28"/>
        </w:rPr>
        <w:t>截止时间之前邮寄</w:t>
      </w:r>
      <w:r w:rsidR="008179DD">
        <w:rPr>
          <w:rFonts w:hint="eastAsia"/>
          <w:b/>
          <w:sz w:val="28"/>
          <w:szCs w:val="28"/>
        </w:rPr>
        <w:t>至上述</w:t>
      </w:r>
      <w:r w:rsidRPr="009C4796">
        <w:rPr>
          <w:rFonts w:hint="eastAsia"/>
          <w:b/>
          <w:sz w:val="28"/>
          <w:szCs w:val="28"/>
        </w:rPr>
        <w:t>地址</w:t>
      </w:r>
      <w:r>
        <w:rPr>
          <w:rFonts w:hint="eastAsia"/>
          <w:b/>
          <w:sz w:val="28"/>
          <w:szCs w:val="28"/>
        </w:rPr>
        <w:t>。</w:t>
      </w:r>
    </w:p>
    <w:p w:rsidR="00C67D35" w:rsidRPr="001D7DC1" w:rsidRDefault="00C67D35" w:rsidP="00A14ECA">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C67D35" w:rsidRPr="001D7DC1" w:rsidRDefault="00C67D35" w:rsidP="006C6F8B">
      <w:pPr>
        <w:spacing w:line="360" w:lineRule="auto"/>
        <w:rPr>
          <w:b/>
          <w:sz w:val="24"/>
        </w:rPr>
      </w:pPr>
      <w:r w:rsidRPr="001D7DC1">
        <w:rPr>
          <w:rFonts w:hint="eastAsia"/>
          <w:b/>
          <w:sz w:val="24"/>
        </w:rPr>
        <w:t>一、</w:t>
      </w:r>
      <w:r>
        <w:rPr>
          <w:rFonts w:hint="eastAsia"/>
          <w:b/>
          <w:sz w:val="24"/>
        </w:rPr>
        <w:t>询价</w:t>
      </w:r>
      <w:r w:rsidRPr="001D7DC1">
        <w:rPr>
          <w:rFonts w:hint="eastAsia"/>
          <w:b/>
          <w:sz w:val="24"/>
        </w:rPr>
        <w:t>文件</w:t>
      </w:r>
    </w:p>
    <w:p w:rsidR="00C67D35" w:rsidRPr="001D7DC1" w:rsidRDefault="00C67D35" w:rsidP="00A14ECA">
      <w:pPr>
        <w:spacing w:line="360" w:lineRule="auto"/>
        <w:ind w:firstLineChars="200" w:firstLine="482"/>
        <w:rPr>
          <w:b/>
          <w:sz w:val="24"/>
        </w:rPr>
      </w:pPr>
      <w:r w:rsidRPr="001D7DC1">
        <w:rPr>
          <w:b/>
          <w:sz w:val="24"/>
        </w:rPr>
        <w:t xml:space="preserve">1.1. </w:t>
      </w:r>
      <w:r w:rsidRPr="001D7DC1">
        <w:rPr>
          <w:rFonts w:hint="eastAsia"/>
          <w:sz w:val="24"/>
        </w:rPr>
        <w:t>名词定义</w:t>
      </w:r>
    </w:p>
    <w:p w:rsidR="00C67D35" w:rsidRPr="001D7DC1" w:rsidRDefault="00C67D35" w:rsidP="00A14ECA">
      <w:pPr>
        <w:spacing w:line="360" w:lineRule="auto"/>
        <w:ind w:firstLineChars="200" w:firstLine="480"/>
        <w:rPr>
          <w:sz w:val="24"/>
        </w:rPr>
      </w:pPr>
      <w:r w:rsidRPr="001D7DC1">
        <w:rPr>
          <w:rFonts w:hint="eastAsia"/>
          <w:sz w:val="24"/>
        </w:rPr>
        <w:t>本</w:t>
      </w:r>
      <w:r>
        <w:rPr>
          <w:rFonts w:hint="eastAsia"/>
          <w:sz w:val="24"/>
        </w:rPr>
        <w:t>询价</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询价</w:t>
      </w:r>
      <w:r w:rsidRPr="001D7DC1">
        <w:rPr>
          <w:rFonts w:hint="eastAsia"/>
          <w:sz w:val="24"/>
        </w:rPr>
        <w:t>并具备相应资质的参与投标的制造（厂）商、</w:t>
      </w:r>
      <w:r w:rsidR="000A2812">
        <w:rPr>
          <w:rFonts w:hint="eastAsia"/>
          <w:sz w:val="24"/>
        </w:rPr>
        <w:t>销售</w:t>
      </w:r>
      <w:r w:rsidRPr="001D7DC1">
        <w:rPr>
          <w:rFonts w:hint="eastAsia"/>
          <w:sz w:val="24"/>
        </w:rPr>
        <w:t>商。</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C67D35" w:rsidRPr="001D7DC1" w:rsidRDefault="00C67D35" w:rsidP="00A14ECA">
      <w:pPr>
        <w:spacing w:line="360" w:lineRule="auto"/>
        <w:ind w:firstLineChars="200" w:firstLine="482"/>
        <w:rPr>
          <w:b/>
          <w:sz w:val="24"/>
        </w:rPr>
      </w:pPr>
      <w:r w:rsidRPr="001D7DC1">
        <w:rPr>
          <w:b/>
          <w:sz w:val="24"/>
        </w:rPr>
        <w:t xml:space="preserve">1.2. </w:t>
      </w:r>
      <w:r>
        <w:rPr>
          <w:rFonts w:hint="eastAsia"/>
          <w:sz w:val="24"/>
        </w:rPr>
        <w:t>询价</w:t>
      </w:r>
      <w:r w:rsidRPr="001D7DC1">
        <w:rPr>
          <w:rFonts w:hint="eastAsia"/>
          <w:sz w:val="24"/>
        </w:rPr>
        <w:t>文件的组成</w:t>
      </w:r>
    </w:p>
    <w:p w:rsidR="00C67D35" w:rsidRPr="001D7DC1" w:rsidRDefault="00C67D35" w:rsidP="00A14ECA">
      <w:pPr>
        <w:spacing w:line="360" w:lineRule="auto"/>
        <w:ind w:firstLineChars="200" w:firstLine="480"/>
        <w:rPr>
          <w:sz w:val="24"/>
        </w:rPr>
      </w:pPr>
      <w:r w:rsidRPr="001D7DC1">
        <w:rPr>
          <w:rFonts w:hint="eastAsia"/>
          <w:sz w:val="24"/>
        </w:rPr>
        <w:t>本</w:t>
      </w:r>
      <w:r>
        <w:rPr>
          <w:rFonts w:hint="eastAsia"/>
          <w:sz w:val="24"/>
        </w:rPr>
        <w:t>询价</w:t>
      </w:r>
      <w:r w:rsidRPr="001D7DC1">
        <w:rPr>
          <w:rFonts w:hint="eastAsia"/>
          <w:sz w:val="24"/>
        </w:rPr>
        <w:t>文件由下列部分组成：</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询价</w:t>
      </w:r>
      <w:r w:rsidRPr="001D7DC1">
        <w:rPr>
          <w:rFonts w:hint="eastAsia"/>
          <w:sz w:val="24"/>
        </w:rPr>
        <w:t>邀请</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C67D35" w:rsidRPr="001D7DC1" w:rsidRDefault="00C67D35" w:rsidP="00A14ECA">
      <w:pPr>
        <w:spacing w:line="360" w:lineRule="auto"/>
        <w:ind w:firstLineChars="200" w:firstLine="482"/>
        <w:rPr>
          <w:b/>
          <w:sz w:val="24"/>
        </w:rPr>
      </w:pPr>
      <w:r w:rsidRPr="001D7DC1">
        <w:rPr>
          <w:b/>
          <w:sz w:val="24"/>
        </w:rPr>
        <w:t xml:space="preserve">1.3. </w:t>
      </w:r>
      <w:r>
        <w:rPr>
          <w:rFonts w:hint="eastAsia"/>
          <w:sz w:val="24"/>
        </w:rPr>
        <w:t>询价</w:t>
      </w:r>
      <w:r w:rsidRPr="001D7DC1">
        <w:rPr>
          <w:rFonts w:hint="eastAsia"/>
          <w:sz w:val="24"/>
        </w:rPr>
        <w:t>文件的澄清</w:t>
      </w:r>
    </w:p>
    <w:p w:rsidR="00C67D35" w:rsidRPr="001D7DC1" w:rsidRDefault="00C67D35" w:rsidP="00A14ECA">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询价</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C67D35" w:rsidRPr="001D7DC1" w:rsidRDefault="00C67D35" w:rsidP="00A14ECA">
      <w:pPr>
        <w:spacing w:line="360" w:lineRule="auto"/>
        <w:ind w:firstLineChars="200" w:firstLine="482"/>
        <w:rPr>
          <w:b/>
          <w:sz w:val="24"/>
        </w:rPr>
      </w:pPr>
      <w:r w:rsidRPr="001D7DC1">
        <w:rPr>
          <w:b/>
          <w:sz w:val="24"/>
        </w:rPr>
        <w:t xml:space="preserve">1.4. </w:t>
      </w:r>
      <w:r>
        <w:rPr>
          <w:rFonts w:hint="eastAsia"/>
          <w:sz w:val="24"/>
        </w:rPr>
        <w:t>询价</w:t>
      </w:r>
      <w:r w:rsidRPr="001D7DC1">
        <w:rPr>
          <w:rFonts w:hint="eastAsia"/>
          <w:sz w:val="24"/>
        </w:rPr>
        <w:t>文件的补充和修改</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询价</w:t>
      </w:r>
      <w:r w:rsidRPr="001D7DC1">
        <w:rPr>
          <w:rFonts w:hint="eastAsia"/>
          <w:sz w:val="24"/>
        </w:rPr>
        <w:t>文件进行补充和修改，补充和修改的内容在南通大学招投标信息网站上公开发布。补充和修改的内容作为</w:t>
      </w:r>
      <w:r>
        <w:rPr>
          <w:rFonts w:hint="eastAsia"/>
          <w:sz w:val="24"/>
        </w:rPr>
        <w:t>询价</w:t>
      </w:r>
      <w:r w:rsidRPr="001D7DC1">
        <w:rPr>
          <w:rFonts w:hint="eastAsia"/>
          <w:sz w:val="24"/>
        </w:rPr>
        <w:t>文件的组成部分，对</w:t>
      </w:r>
      <w:r>
        <w:rPr>
          <w:rFonts w:hint="eastAsia"/>
          <w:sz w:val="24"/>
        </w:rPr>
        <w:t>供应商</w:t>
      </w:r>
      <w:r w:rsidRPr="001D7DC1">
        <w:rPr>
          <w:rFonts w:hint="eastAsia"/>
          <w:sz w:val="24"/>
        </w:rPr>
        <w:t>具有同等约束作用。</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询价</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C67D35" w:rsidRPr="001D7DC1" w:rsidRDefault="00C67D35" w:rsidP="00A14ECA">
      <w:pPr>
        <w:spacing w:line="360" w:lineRule="auto"/>
        <w:ind w:firstLineChars="196" w:firstLine="472"/>
        <w:rPr>
          <w:b/>
          <w:sz w:val="24"/>
        </w:rPr>
      </w:pPr>
    </w:p>
    <w:p w:rsidR="00C67D35" w:rsidRPr="001D7DC1" w:rsidRDefault="00C67D35" w:rsidP="006C6F8B">
      <w:pPr>
        <w:spacing w:line="360" w:lineRule="auto"/>
        <w:rPr>
          <w:b/>
          <w:sz w:val="24"/>
        </w:rPr>
      </w:pPr>
      <w:r w:rsidRPr="001D7DC1">
        <w:rPr>
          <w:rFonts w:hint="eastAsia"/>
          <w:b/>
          <w:sz w:val="24"/>
        </w:rPr>
        <w:t>二</w:t>
      </w:r>
      <w:r w:rsidR="00215C73">
        <w:rPr>
          <w:rFonts w:hint="eastAsia"/>
          <w:b/>
          <w:sz w:val="24"/>
        </w:rPr>
        <w:t>、</w:t>
      </w:r>
      <w:r w:rsidRPr="001D7DC1">
        <w:rPr>
          <w:rFonts w:hint="eastAsia"/>
          <w:b/>
          <w:sz w:val="24"/>
        </w:rPr>
        <w:t>投标文件</w:t>
      </w:r>
    </w:p>
    <w:p w:rsidR="00C67D35" w:rsidRPr="001D7DC1" w:rsidRDefault="00C67D35" w:rsidP="00A14ECA">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C67D35" w:rsidRPr="001D7DC1" w:rsidRDefault="00C67D35" w:rsidP="00A14ECA">
      <w:pPr>
        <w:spacing w:line="360" w:lineRule="auto"/>
        <w:ind w:firstLineChars="200" w:firstLine="482"/>
        <w:rPr>
          <w:sz w:val="24"/>
        </w:rPr>
      </w:pPr>
      <w:r w:rsidRPr="001D7DC1">
        <w:rPr>
          <w:b/>
          <w:sz w:val="24"/>
        </w:rPr>
        <w:lastRenderedPageBreak/>
        <w:t xml:space="preserve">2.2. </w:t>
      </w:r>
      <w:r w:rsidRPr="001D7DC1">
        <w:rPr>
          <w:rFonts w:hint="eastAsia"/>
          <w:sz w:val="24"/>
        </w:rPr>
        <w:t>投标文件的组成</w:t>
      </w:r>
    </w:p>
    <w:p w:rsidR="00C67D35" w:rsidRPr="001D7DC1" w:rsidRDefault="00C67D35" w:rsidP="0094431B">
      <w:pPr>
        <w:spacing w:line="360" w:lineRule="auto"/>
        <w:ind w:firstLineChars="200" w:firstLine="480"/>
        <w:rPr>
          <w:sz w:val="24"/>
        </w:rPr>
      </w:pPr>
      <w:r>
        <w:rPr>
          <w:rFonts w:hint="eastAsia"/>
          <w:sz w:val="24"/>
        </w:rPr>
        <w:t>供应商</w:t>
      </w:r>
      <w:r w:rsidRPr="001D7DC1">
        <w:rPr>
          <w:rFonts w:hint="eastAsia"/>
          <w:sz w:val="24"/>
        </w:rPr>
        <w:t>编写的投标文件必须包括以下部分：</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C67D35" w:rsidRPr="001D7DC1" w:rsidRDefault="00C67D35" w:rsidP="0094431B">
      <w:pPr>
        <w:spacing w:line="360" w:lineRule="auto"/>
        <w:ind w:firstLineChars="200" w:firstLine="482"/>
        <w:rPr>
          <w:b/>
          <w:sz w:val="24"/>
        </w:rPr>
      </w:pPr>
      <w:r w:rsidRPr="001D7DC1">
        <w:rPr>
          <w:b/>
          <w:sz w:val="24"/>
        </w:rPr>
        <w:t>2.</w:t>
      </w:r>
      <w:r w:rsidR="0094431B">
        <w:rPr>
          <w:rFonts w:hint="eastAsia"/>
          <w:b/>
          <w:sz w:val="24"/>
        </w:rPr>
        <w:t>3</w:t>
      </w:r>
      <w:r w:rsidRPr="001D7DC1">
        <w:rPr>
          <w:b/>
          <w:sz w:val="24"/>
        </w:rPr>
        <w:t xml:space="preserve">. </w:t>
      </w:r>
      <w:r w:rsidRPr="0094431B">
        <w:rPr>
          <w:rFonts w:hint="eastAsia"/>
          <w:sz w:val="24"/>
        </w:rPr>
        <w:t>投标文件的形式及签署</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w:t>
      </w:r>
      <w:r w:rsidR="0094431B">
        <w:rPr>
          <w:rFonts w:hint="eastAsia"/>
          <w:sz w:val="24"/>
        </w:rPr>
        <w:t>投标</w:t>
      </w:r>
      <w:r w:rsidRPr="001D7DC1">
        <w:rPr>
          <w:rFonts w:hint="eastAsia"/>
          <w:sz w:val="24"/>
        </w:rPr>
        <w:t>文件正本</w:t>
      </w:r>
      <w:r w:rsidRPr="001D7DC1">
        <w:rPr>
          <w:sz w:val="24"/>
        </w:rPr>
        <w:t>1</w:t>
      </w:r>
      <w:r w:rsidRPr="001D7DC1">
        <w:rPr>
          <w:rFonts w:hint="eastAsia"/>
          <w:sz w:val="24"/>
        </w:rPr>
        <w:t>份。</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）投标文件应使用</w:t>
      </w:r>
      <w:r w:rsidRPr="001D7DC1">
        <w:rPr>
          <w:sz w:val="24"/>
        </w:rPr>
        <w:t>A4</w:t>
      </w:r>
      <w:r w:rsidRPr="001D7DC1">
        <w:rPr>
          <w:rFonts w:hint="eastAsia"/>
          <w:sz w:val="24"/>
        </w:rPr>
        <w:t>型纸打印，图表等可按同样规格的倍数扩展，且经授权代表签署。</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C67D35" w:rsidRPr="001D7DC1" w:rsidRDefault="00C67D35" w:rsidP="00A14ECA">
      <w:pPr>
        <w:spacing w:line="360" w:lineRule="auto"/>
        <w:ind w:firstLineChars="196" w:firstLine="472"/>
        <w:rPr>
          <w:b/>
          <w:sz w:val="24"/>
        </w:rPr>
      </w:pPr>
      <w:r w:rsidRPr="001D7DC1">
        <w:rPr>
          <w:b/>
          <w:sz w:val="24"/>
        </w:rPr>
        <w:t>2.</w:t>
      </w:r>
      <w:r w:rsidR="0094431B">
        <w:rPr>
          <w:rFonts w:hint="eastAsia"/>
          <w:b/>
          <w:sz w:val="24"/>
        </w:rPr>
        <w:t>4</w:t>
      </w:r>
      <w:r w:rsidRPr="001D7DC1">
        <w:rPr>
          <w:b/>
          <w:sz w:val="24"/>
        </w:rPr>
        <w:t xml:space="preserve">. </w:t>
      </w:r>
      <w:r w:rsidRPr="001D7DC1">
        <w:rPr>
          <w:rFonts w:hint="eastAsia"/>
          <w:sz w:val="24"/>
        </w:rPr>
        <w:t>投标文件的密封和标记</w:t>
      </w:r>
    </w:p>
    <w:p w:rsidR="00C67D35" w:rsidRPr="001D7DC1" w:rsidRDefault="00C67D35" w:rsidP="00A14ECA">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C67D35" w:rsidRPr="001D7DC1" w:rsidRDefault="00C67D35" w:rsidP="00A14ECA">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C67D35" w:rsidRPr="001D7DC1" w:rsidRDefault="00C67D35" w:rsidP="00A14ECA">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询价</w:t>
      </w:r>
      <w:r w:rsidRPr="001D7DC1">
        <w:rPr>
          <w:rFonts w:hint="eastAsia"/>
          <w:sz w:val="24"/>
        </w:rPr>
        <w:t>项目编号：</w:t>
      </w:r>
      <w:r w:rsidRPr="001D7DC1">
        <w:rPr>
          <w:sz w:val="24"/>
          <w:u w:val="single"/>
        </w:rPr>
        <w:t xml:space="preserve">                                </w:t>
      </w:r>
    </w:p>
    <w:p w:rsidR="00C67D35" w:rsidRPr="001D7DC1" w:rsidRDefault="00C67D35" w:rsidP="00A14ECA">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询价项目</w:t>
      </w:r>
      <w:r w:rsidRPr="001D7DC1">
        <w:rPr>
          <w:rFonts w:hint="eastAsia"/>
          <w:sz w:val="24"/>
        </w:rPr>
        <w:t>名称：</w:t>
      </w:r>
      <w:r w:rsidRPr="001D7DC1">
        <w:rPr>
          <w:sz w:val="24"/>
          <w:u w:val="single"/>
        </w:rPr>
        <w:t xml:space="preserve">                                </w:t>
      </w:r>
    </w:p>
    <w:p w:rsidR="00C67D35" w:rsidRPr="001D7DC1" w:rsidRDefault="00C67D35" w:rsidP="00A14ECA">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C67D35" w:rsidRPr="001D7DC1" w:rsidRDefault="00C67D35" w:rsidP="00A14ECA">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C67D35" w:rsidRPr="001D7DC1" w:rsidRDefault="00C67D35" w:rsidP="00A14ECA">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C67D35" w:rsidRPr="001D7DC1" w:rsidRDefault="00C67D35" w:rsidP="00A14ECA">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C67D35" w:rsidRPr="001D7DC1" w:rsidRDefault="00C67D35" w:rsidP="00A14ECA">
      <w:pPr>
        <w:spacing w:line="360" w:lineRule="auto"/>
        <w:ind w:firstLineChars="196" w:firstLine="472"/>
        <w:rPr>
          <w:b/>
          <w:sz w:val="24"/>
        </w:rPr>
      </w:pPr>
    </w:p>
    <w:p w:rsidR="00C67D35" w:rsidRPr="001D7DC1" w:rsidRDefault="00C67D35" w:rsidP="006C6F8B">
      <w:pPr>
        <w:spacing w:line="360" w:lineRule="auto"/>
        <w:rPr>
          <w:b/>
          <w:sz w:val="24"/>
        </w:rPr>
      </w:pPr>
      <w:r w:rsidRPr="001D7DC1">
        <w:rPr>
          <w:rFonts w:hint="eastAsia"/>
          <w:b/>
          <w:sz w:val="24"/>
        </w:rPr>
        <w:t>三、投标细则</w:t>
      </w:r>
    </w:p>
    <w:p w:rsidR="00C67D35" w:rsidRPr="001D7DC1" w:rsidRDefault="00C67D35" w:rsidP="00A14ECA">
      <w:pPr>
        <w:spacing w:line="360" w:lineRule="auto"/>
        <w:ind w:firstLineChars="196" w:firstLine="472"/>
        <w:rPr>
          <w:b/>
          <w:sz w:val="24"/>
        </w:rPr>
      </w:pPr>
      <w:r w:rsidRPr="001D7DC1">
        <w:rPr>
          <w:b/>
          <w:sz w:val="24"/>
        </w:rPr>
        <w:t xml:space="preserve">3.1. </w:t>
      </w:r>
      <w:r w:rsidRPr="001D7DC1">
        <w:rPr>
          <w:rFonts w:hint="eastAsia"/>
          <w:sz w:val="24"/>
        </w:rPr>
        <w:t>投标货物</w:t>
      </w:r>
    </w:p>
    <w:p w:rsidR="00C67D35" w:rsidRPr="001D7DC1" w:rsidRDefault="00C67D35" w:rsidP="00A14ECA">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询价</w:t>
      </w:r>
      <w:r w:rsidRPr="001D7DC1">
        <w:rPr>
          <w:rFonts w:ascii="宋体" w:hint="eastAsia"/>
          <w:sz w:val="24"/>
          <w:lang w:val="zh-CN"/>
        </w:rPr>
        <w:t>文件规定的规格、性能和质量的要求，达到国家或行业规定的标准，属于国家强制认证的产品的必须通过认证。</w:t>
      </w:r>
    </w:p>
    <w:p w:rsidR="00C67D35" w:rsidRPr="001D7DC1" w:rsidRDefault="00C67D35" w:rsidP="00A14ECA">
      <w:pPr>
        <w:spacing w:line="360" w:lineRule="auto"/>
        <w:ind w:firstLineChars="196" w:firstLine="472"/>
        <w:rPr>
          <w:b/>
          <w:sz w:val="24"/>
        </w:rPr>
      </w:pPr>
      <w:r w:rsidRPr="001D7DC1">
        <w:rPr>
          <w:b/>
          <w:sz w:val="24"/>
        </w:rPr>
        <w:t xml:space="preserve">3.2. </w:t>
      </w:r>
      <w:r w:rsidRPr="001D7DC1">
        <w:rPr>
          <w:rFonts w:hint="eastAsia"/>
          <w:sz w:val="24"/>
        </w:rPr>
        <w:t>投标报价</w:t>
      </w:r>
    </w:p>
    <w:p w:rsidR="00C67D35" w:rsidRPr="001D7DC1" w:rsidRDefault="00C67D35" w:rsidP="00A14ECA">
      <w:pPr>
        <w:spacing w:line="360"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）投标总价应是完税后（免税进口货物除外）的用户地交货价，其中应包含运输、搬运、安装调试、保修等全部费用。</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C67D35" w:rsidRPr="001D7DC1" w:rsidRDefault="00C67D35" w:rsidP="00A14ECA">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询价</w:t>
      </w:r>
      <w:r w:rsidRPr="001D7DC1">
        <w:rPr>
          <w:rFonts w:hint="eastAsia"/>
          <w:sz w:val="24"/>
        </w:rPr>
        <w:t>文件的所有内容并作出实质性的响应，同时按</w:t>
      </w:r>
      <w:r>
        <w:rPr>
          <w:rFonts w:hint="eastAsia"/>
          <w:sz w:val="24"/>
        </w:rPr>
        <w:t>询价</w:t>
      </w:r>
      <w:r w:rsidRPr="001D7DC1">
        <w:rPr>
          <w:rFonts w:hint="eastAsia"/>
          <w:sz w:val="24"/>
        </w:rPr>
        <w:t>文件规定的要求和格式，提交完整的投标文件。</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w:t>
      </w:r>
      <w:r w:rsidR="00DC491C">
        <w:rPr>
          <w:rFonts w:hint="eastAsia"/>
          <w:sz w:val="24"/>
        </w:rPr>
        <w:t>寄送</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询价</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C67D35" w:rsidRPr="001D7DC1" w:rsidRDefault="00C67D35" w:rsidP="00A14ECA">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C67D35" w:rsidRPr="001D7DC1" w:rsidRDefault="00C67D35" w:rsidP="00A14ECA">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C67D35" w:rsidRPr="001D7DC1" w:rsidRDefault="00C67D35" w:rsidP="00A14ECA">
      <w:pPr>
        <w:spacing w:line="360" w:lineRule="auto"/>
        <w:ind w:firstLineChars="200" w:firstLine="482"/>
        <w:rPr>
          <w:b/>
          <w:sz w:val="24"/>
        </w:rPr>
      </w:pPr>
      <w:r w:rsidRPr="001D7DC1">
        <w:rPr>
          <w:b/>
          <w:sz w:val="24"/>
        </w:rPr>
        <w:t xml:space="preserve">3.5. </w:t>
      </w:r>
      <w:r w:rsidRPr="001D7DC1">
        <w:rPr>
          <w:rFonts w:hint="eastAsia"/>
          <w:sz w:val="24"/>
        </w:rPr>
        <w:t>分包投标</w:t>
      </w:r>
    </w:p>
    <w:p w:rsidR="00C67D35" w:rsidRPr="00215C73" w:rsidRDefault="00C67D35" w:rsidP="00215C73">
      <w:pPr>
        <w:spacing w:line="360" w:lineRule="auto"/>
        <w:ind w:firstLineChars="200" w:firstLine="480"/>
        <w:rPr>
          <w:sz w:val="24"/>
        </w:rPr>
      </w:pPr>
      <w:r w:rsidRPr="00215C73">
        <w:rPr>
          <w:rFonts w:hint="eastAsia"/>
          <w:sz w:val="24"/>
        </w:rPr>
        <w:t>本次询价不可分包投标和中标。</w:t>
      </w:r>
    </w:p>
    <w:p w:rsidR="00C67D35" w:rsidRPr="001D7DC1" w:rsidRDefault="00C67D35" w:rsidP="00A14ECA">
      <w:pPr>
        <w:spacing w:line="360" w:lineRule="auto"/>
        <w:ind w:firstLineChars="200" w:firstLine="482"/>
        <w:rPr>
          <w:rFonts w:ascii="宋体"/>
          <w:sz w:val="24"/>
        </w:rPr>
      </w:pPr>
      <w:r w:rsidRPr="001D7DC1">
        <w:rPr>
          <w:b/>
          <w:sz w:val="24"/>
        </w:rPr>
        <w:t xml:space="preserve">3.6. </w:t>
      </w:r>
      <w:r w:rsidRPr="001D7DC1">
        <w:rPr>
          <w:rFonts w:ascii="宋体" w:hAnsi="宋体" w:hint="eastAsia"/>
          <w:sz w:val="24"/>
        </w:rPr>
        <w:t>联合投标</w:t>
      </w:r>
    </w:p>
    <w:p w:rsidR="00C67D35" w:rsidRPr="001D7DC1" w:rsidRDefault="00C67D35" w:rsidP="00A14ECA">
      <w:pPr>
        <w:spacing w:line="360" w:lineRule="auto"/>
        <w:ind w:firstLineChars="200" w:firstLine="480"/>
        <w:rPr>
          <w:rFonts w:ascii="宋体"/>
          <w:sz w:val="24"/>
        </w:rPr>
      </w:pPr>
      <w:r w:rsidRPr="001D7DC1">
        <w:rPr>
          <w:rFonts w:ascii="宋体" w:hAnsi="宋体" w:hint="eastAsia"/>
          <w:sz w:val="24"/>
        </w:rPr>
        <w:t>本次</w:t>
      </w:r>
      <w:r>
        <w:rPr>
          <w:rFonts w:ascii="宋体" w:hAnsi="宋体" w:hint="eastAsia"/>
          <w:sz w:val="24"/>
        </w:rPr>
        <w:t>询价</w:t>
      </w:r>
      <w:r w:rsidRPr="001D7DC1">
        <w:rPr>
          <w:rFonts w:ascii="宋体" w:hAnsi="宋体" w:hint="eastAsia"/>
          <w:sz w:val="24"/>
        </w:rPr>
        <w:t>不接受联合体投标。</w:t>
      </w:r>
    </w:p>
    <w:p w:rsidR="00C67D35" w:rsidRPr="001D7DC1" w:rsidRDefault="00C67D35" w:rsidP="00A14ECA">
      <w:pPr>
        <w:spacing w:line="360" w:lineRule="auto"/>
        <w:ind w:firstLineChars="200" w:firstLine="482"/>
        <w:rPr>
          <w:b/>
          <w:sz w:val="24"/>
        </w:rPr>
      </w:pPr>
      <w:r w:rsidRPr="001D7DC1">
        <w:rPr>
          <w:b/>
          <w:sz w:val="24"/>
        </w:rPr>
        <w:t xml:space="preserve">3.7. </w:t>
      </w:r>
      <w:r w:rsidRPr="001D7DC1">
        <w:rPr>
          <w:rFonts w:hint="eastAsia"/>
          <w:sz w:val="24"/>
        </w:rPr>
        <w:t>投标有效期</w:t>
      </w:r>
    </w:p>
    <w:p w:rsidR="00C67D35" w:rsidRPr="001D7DC1" w:rsidRDefault="00C67D35" w:rsidP="00A14ECA">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C67D35" w:rsidRPr="001D7DC1" w:rsidRDefault="00C67D35" w:rsidP="00A14ECA">
      <w:pPr>
        <w:spacing w:line="360" w:lineRule="auto"/>
        <w:ind w:firstLineChars="196" w:firstLine="472"/>
        <w:rPr>
          <w:b/>
          <w:sz w:val="24"/>
        </w:rPr>
      </w:pPr>
      <w:r w:rsidRPr="001D7DC1">
        <w:rPr>
          <w:b/>
          <w:sz w:val="24"/>
        </w:rPr>
        <w:t xml:space="preserve">3.8. </w:t>
      </w:r>
      <w:r>
        <w:rPr>
          <w:rFonts w:hint="eastAsia"/>
          <w:sz w:val="24"/>
        </w:rPr>
        <w:t>询价</w:t>
      </w:r>
      <w:r w:rsidRPr="001D7DC1">
        <w:rPr>
          <w:rFonts w:hint="eastAsia"/>
          <w:sz w:val="24"/>
        </w:rPr>
        <w:t>终止</w:t>
      </w:r>
    </w:p>
    <w:p w:rsidR="00C67D35" w:rsidRPr="001D7DC1" w:rsidRDefault="00C67D35" w:rsidP="00A14ECA">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sidRPr="001D7DC1">
        <w:rPr>
          <w:sz w:val="24"/>
        </w:rPr>
        <w:t>2</w:t>
      </w:r>
      <w:r w:rsidRPr="001D7DC1">
        <w:rPr>
          <w:rFonts w:hint="eastAsia"/>
          <w:sz w:val="24"/>
        </w:rPr>
        <w:t>个，</w:t>
      </w:r>
      <w:r>
        <w:rPr>
          <w:rFonts w:hint="eastAsia"/>
          <w:sz w:val="24"/>
        </w:rPr>
        <w:t>采购人</w:t>
      </w:r>
      <w:r w:rsidRPr="001D7DC1">
        <w:rPr>
          <w:rFonts w:hint="eastAsia"/>
          <w:sz w:val="24"/>
        </w:rPr>
        <w:t>有权选择其他采购方式</w:t>
      </w:r>
      <w:r w:rsidR="00215C73">
        <w:rPr>
          <w:rFonts w:hint="eastAsia"/>
          <w:sz w:val="24"/>
        </w:rPr>
        <w:t>或</w:t>
      </w:r>
      <w:r w:rsidRPr="001D7DC1">
        <w:rPr>
          <w:rFonts w:hint="eastAsia"/>
          <w:sz w:val="24"/>
        </w:rPr>
        <w:t>终止本次</w:t>
      </w:r>
      <w:r>
        <w:rPr>
          <w:rFonts w:hint="eastAsia"/>
          <w:sz w:val="24"/>
        </w:rPr>
        <w:t>询价</w:t>
      </w:r>
      <w:r w:rsidRPr="001D7DC1">
        <w:rPr>
          <w:rFonts w:hint="eastAsia"/>
          <w:sz w:val="24"/>
        </w:rPr>
        <w:t>。</w:t>
      </w:r>
    </w:p>
    <w:p w:rsidR="00C67D35" w:rsidRPr="001D7DC1" w:rsidRDefault="00C67D35" w:rsidP="006C6F8B">
      <w:pPr>
        <w:spacing w:line="360" w:lineRule="auto"/>
        <w:rPr>
          <w:rFonts w:ascii="宋体"/>
          <w:b/>
          <w:sz w:val="24"/>
        </w:rPr>
      </w:pPr>
    </w:p>
    <w:p w:rsidR="00C67D35" w:rsidRPr="001D7DC1" w:rsidRDefault="00215C73" w:rsidP="00CD4DA4">
      <w:pPr>
        <w:spacing w:line="353" w:lineRule="auto"/>
        <w:rPr>
          <w:b/>
          <w:sz w:val="24"/>
        </w:rPr>
      </w:pPr>
      <w:r>
        <w:rPr>
          <w:rFonts w:hint="eastAsia"/>
          <w:b/>
          <w:sz w:val="24"/>
        </w:rPr>
        <w:t>四</w:t>
      </w:r>
      <w:r w:rsidR="00C67D35" w:rsidRPr="001D7DC1">
        <w:rPr>
          <w:rFonts w:hint="eastAsia"/>
          <w:b/>
          <w:sz w:val="24"/>
        </w:rPr>
        <w:t>、</w:t>
      </w:r>
      <w:r w:rsidR="00C67D35">
        <w:rPr>
          <w:rFonts w:hint="eastAsia"/>
          <w:b/>
          <w:sz w:val="24"/>
        </w:rPr>
        <w:t>询价</w:t>
      </w:r>
      <w:r w:rsidR="00C67D35" w:rsidRPr="001D7DC1">
        <w:rPr>
          <w:rFonts w:hint="eastAsia"/>
          <w:b/>
          <w:sz w:val="24"/>
        </w:rPr>
        <w:t>方法</w:t>
      </w:r>
      <w:r w:rsidR="00C67D35">
        <w:rPr>
          <w:rFonts w:hint="eastAsia"/>
          <w:b/>
          <w:sz w:val="24"/>
        </w:rPr>
        <w:t>及评判</w:t>
      </w:r>
      <w:r w:rsidR="00C67D35" w:rsidRPr="001D7DC1">
        <w:rPr>
          <w:rFonts w:hint="eastAsia"/>
          <w:b/>
          <w:sz w:val="24"/>
        </w:rPr>
        <w:t>标准</w:t>
      </w:r>
    </w:p>
    <w:p w:rsidR="00DC491C" w:rsidRDefault="00C67D35" w:rsidP="00DC491C">
      <w:pPr>
        <w:spacing w:line="353" w:lineRule="auto"/>
        <w:ind w:firstLineChars="200" w:firstLine="480"/>
        <w:rPr>
          <w:sz w:val="24"/>
        </w:rPr>
      </w:pPr>
      <w:r w:rsidRPr="001D7DC1">
        <w:rPr>
          <w:rFonts w:hint="eastAsia"/>
          <w:sz w:val="24"/>
        </w:rPr>
        <w:t>本次</w:t>
      </w:r>
      <w:r>
        <w:rPr>
          <w:rFonts w:hint="eastAsia"/>
          <w:sz w:val="24"/>
        </w:rPr>
        <w:t>询价</w:t>
      </w:r>
      <w:r w:rsidRPr="001D7DC1">
        <w:rPr>
          <w:rFonts w:hint="eastAsia"/>
          <w:sz w:val="24"/>
        </w:rPr>
        <w:t>采用</w:t>
      </w:r>
      <w:r w:rsidR="00DC491C">
        <w:rPr>
          <w:rFonts w:hint="eastAsia"/>
          <w:sz w:val="24"/>
        </w:rPr>
        <w:t>最低价中标法</w:t>
      </w:r>
      <w:r w:rsidRPr="001D7DC1">
        <w:rPr>
          <w:rFonts w:hint="eastAsia"/>
          <w:sz w:val="24"/>
        </w:rPr>
        <w:t>。</w:t>
      </w:r>
    </w:p>
    <w:p w:rsidR="00DC491C" w:rsidRPr="001D7DC1" w:rsidRDefault="00DC491C" w:rsidP="00DC491C">
      <w:pPr>
        <w:spacing w:line="353" w:lineRule="auto"/>
        <w:ind w:firstLineChars="200" w:firstLine="482"/>
        <w:rPr>
          <w:rFonts w:ascii="宋体" w:hAnsi="宋体"/>
          <w:b/>
          <w:sz w:val="24"/>
        </w:rPr>
      </w:pPr>
    </w:p>
    <w:p w:rsidR="00C67D35" w:rsidRPr="001D7DC1" w:rsidRDefault="00215C73" w:rsidP="00E573CE">
      <w:pPr>
        <w:spacing w:line="360" w:lineRule="auto"/>
        <w:rPr>
          <w:rFonts w:ascii="宋体"/>
          <w:b/>
          <w:sz w:val="24"/>
        </w:rPr>
      </w:pPr>
      <w:r>
        <w:rPr>
          <w:rFonts w:ascii="宋体" w:hAnsi="宋体" w:hint="eastAsia"/>
          <w:b/>
          <w:sz w:val="24"/>
        </w:rPr>
        <w:t>五</w:t>
      </w:r>
      <w:r w:rsidR="00C67D35" w:rsidRPr="001D7DC1">
        <w:rPr>
          <w:rFonts w:ascii="宋体" w:hAnsi="宋体" w:hint="eastAsia"/>
          <w:b/>
          <w:sz w:val="24"/>
        </w:rPr>
        <w:t>、</w:t>
      </w:r>
      <w:r w:rsidR="00C67D35" w:rsidRPr="001D7DC1">
        <w:rPr>
          <w:rFonts w:ascii="宋体" w:hAnsi="宋体"/>
          <w:b/>
          <w:sz w:val="24"/>
        </w:rPr>
        <w:t xml:space="preserve"> </w:t>
      </w:r>
      <w:r w:rsidR="00C67D35" w:rsidRPr="001D7DC1">
        <w:rPr>
          <w:rFonts w:ascii="宋体" w:hAnsi="宋体" w:hint="eastAsia"/>
          <w:b/>
          <w:sz w:val="24"/>
        </w:rPr>
        <w:t>定标</w:t>
      </w:r>
    </w:p>
    <w:p w:rsidR="00DC491C" w:rsidRPr="00DC491C" w:rsidRDefault="00C67D35" w:rsidP="00DC491C">
      <w:pPr>
        <w:spacing w:line="360" w:lineRule="auto"/>
        <w:ind w:firstLineChars="200" w:firstLine="482"/>
        <w:rPr>
          <w:b/>
          <w:sz w:val="24"/>
        </w:rPr>
      </w:pPr>
      <w:r w:rsidRPr="001D7DC1">
        <w:rPr>
          <w:b/>
          <w:sz w:val="24"/>
        </w:rPr>
        <w:t>6.1.</w:t>
      </w:r>
      <w:r w:rsidRPr="00DC491C">
        <w:rPr>
          <w:b/>
          <w:sz w:val="24"/>
        </w:rPr>
        <w:t xml:space="preserve"> </w:t>
      </w:r>
      <w:r w:rsidRPr="00DC491C">
        <w:rPr>
          <w:rFonts w:hint="eastAsia"/>
          <w:sz w:val="24"/>
        </w:rPr>
        <w:t>询价小组</w:t>
      </w:r>
      <w:r w:rsidR="00DC491C" w:rsidRPr="00DC491C">
        <w:rPr>
          <w:sz w:val="24"/>
        </w:rPr>
        <w:t>根据符合采购需求、质量和服务相等且报价最低的原则确定成交供应商，并将结果通知</w:t>
      </w:r>
      <w:r w:rsidR="00DC491C">
        <w:rPr>
          <w:sz w:val="24"/>
        </w:rPr>
        <w:t>中标的</w:t>
      </w:r>
      <w:r w:rsidR="00DC491C" w:rsidRPr="00DC491C">
        <w:rPr>
          <w:sz w:val="24"/>
        </w:rPr>
        <w:t>供应商。</w:t>
      </w:r>
    </w:p>
    <w:p w:rsidR="00C67D35" w:rsidRPr="001D7DC1" w:rsidRDefault="00C67D35" w:rsidP="00A14ECA">
      <w:pPr>
        <w:spacing w:line="360" w:lineRule="auto"/>
        <w:ind w:firstLineChars="200" w:firstLine="482"/>
        <w:rPr>
          <w:sz w:val="24"/>
        </w:rPr>
      </w:pPr>
      <w:r w:rsidRPr="001D7DC1">
        <w:rPr>
          <w:b/>
          <w:sz w:val="24"/>
        </w:rPr>
        <w:lastRenderedPageBreak/>
        <w:t xml:space="preserve">6.2. </w:t>
      </w:r>
      <w:r>
        <w:rPr>
          <w:rFonts w:hint="eastAsia"/>
          <w:sz w:val="24"/>
        </w:rPr>
        <w:t>询价小组</w:t>
      </w:r>
      <w:r w:rsidRPr="001D7DC1">
        <w:rPr>
          <w:rFonts w:hint="eastAsia"/>
          <w:sz w:val="24"/>
        </w:rPr>
        <w:t>认为所有投标报价均不合理或所有投标方案均不能满足</w:t>
      </w:r>
      <w:r>
        <w:rPr>
          <w:rFonts w:hint="eastAsia"/>
          <w:sz w:val="24"/>
        </w:rPr>
        <w:t>采购人</w:t>
      </w:r>
      <w:r w:rsidRPr="001D7DC1">
        <w:rPr>
          <w:rFonts w:hint="eastAsia"/>
          <w:sz w:val="24"/>
        </w:rPr>
        <w:t>要求时，有权否决所有投标，</w:t>
      </w:r>
      <w:r>
        <w:rPr>
          <w:rFonts w:hint="eastAsia"/>
          <w:sz w:val="24"/>
        </w:rPr>
        <w:t>询价小组</w:t>
      </w:r>
      <w:r w:rsidRPr="001D7DC1">
        <w:rPr>
          <w:rFonts w:hint="eastAsia"/>
          <w:sz w:val="24"/>
        </w:rPr>
        <w:t>也没有义务必须接受最低报价的投标。</w:t>
      </w:r>
    </w:p>
    <w:p w:rsidR="00C67D35" w:rsidRPr="001D7DC1" w:rsidRDefault="00C67D35" w:rsidP="00A14ECA">
      <w:pPr>
        <w:spacing w:line="360" w:lineRule="auto"/>
        <w:ind w:firstLineChars="196" w:firstLine="472"/>
        <w:rPr>
          <w:rFonts w:ascii="宋体" w:cs="Arial"/>
          <w:sz w:val="24"/>
        </w:rPr>
      </w:pPr>
      <w:r w:rsidRPr="001D7DC1">
        <w:rPr>
          <w:b/>
          <w:sz w:val="24"/>
        </w:rPr>
        <w:t xml:space="preserve">6.3.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询价</w:t>
      </w:r>
      <w:r w:rsidRPr="001D7DC1">
        <w:rPr>
          <w:rFonts w:ascii="宋体" w:hAnsi="宋体" w:cs="Arial" w:hint="eastAsia"/>
          <w:sz w:val="24"/>
        </w:rPr>
        <w:t>作废标处理：</w:t>
      </w:r>
    </w:p>
    <w:p w:rsidR="00C67D35" w:rsidRPr="001D7DC1" w:rsidRDefault="00C67D35"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询价</w:t>
      </w:r>
      <w:r w:rsidRPr="001D7DC1">
        <w:rPr>
          <w:rFonts w:ascii="宋体" w:hAnsi="宋体" w:cs="Arial" w:hint="eastAsia"/>
          <w:sz w:val="24"/>
        </w:rPr>
        <w:t>公平、公正的违法、违规行为的；</w:t>
      </w:r>
    </w:p>
    <w:p w:rsidR="00C67D35" w:rsidRPr="001D7DC1" w:rsidRDefault="00C67D35"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的投标报价均超过了采购预算，学校不能支付的；</w:t>
      </w:r>
    </w:p>
    <w:p w:rsidR="00C67D35" w:rsidRPr="001D7DC1" w:rsidRDefault="00C67D35"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C67D35" w:rsidRPr="001D7DC1" w:rsidRDefault="00C67D35" w:rsidP="00A14ECA">
      <w:pPr>
        <w:spacing w:line="360" w:lineRule="auto"/>
        <w:ind w:firstLineChars="196" w:firstLine="472"/>
        <w:rPr>
          <w:b/>
          <w:sz w:val="24"/>
        </w:rPr>
      </w:pPr>
      <w:r w:rsidRPr="001D7DC1">
        <w:rPr>
          <w:b/>
          <w:sz w:val="24"/>
        </w:rPr>
        <w:t xml:space="preserve">6.4.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C67D35" w:rsidRPr="001D7DC1" w:rsidRDefault="00C67D35" w:rsidP="00E573CE">
      <w:pPr>
        <w:spacing w:line="360" w:lineRule="auto"/>
        <w:rPr>
          <w:rFonts w:ascii="宋体"/>
          <w:b/>
          <w:sz w:val="24"/>
        </w:rPr>
      </w:pPr>
    </w:p>
    <w:p w:rsidR="00C67D35" w:rsidRPr="001D7DC1" w:rsidRDefault="00215C73" w:rsidP="009F0663">
      <w:pPr>
        <w:spacing w:line="360" w:lineRule="auto"/>
        <w:rPr>
          <w:b/>
          <w:sz w:val="24"/>
        </w:rPr>
      </w:pPr>
      <w:r>
        <w:rPr>
          <w:rFonts w:hint="eastAsia"/>
          <w:b/>
          <w:sz w:val="24"/>
        </w:rPr>
        <w:t>六</w:t>
      </w:r>
      <w:r w:rsidR="00C67D35" w:rsidRPr="001D7DC1">
        <w:rPr>
          <w:rFonts w:hint="eastAsia"/>
          <w:b/>
          <w:sz w:val="24"/>
        </w:rPr>
        <w:t>、</w:t>
      </w:r>
      <w:r w:rsidR="00C67D35" w:rsidRPr="001D7DC1">
        <w:rPr>
          <w:rFonts w:ascii="宋体" w:hAnsi="宋体" w:hint="eastAsia"/>
          <w:b/>
          <w:sz w:val="24"/>
        </w:rPr>
        <w:t>中标通知书及合同的签订</w:t>
      </w:r>
    </w:p>
    <w:p w:rsidR="00C67D35" w:rsidRPr="001D7DC1" w:rsidRDefault="00C67D35" w:rsidP="00A14ECA">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将通过学校招标网公示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C67D35" w:rsidRPr="001D7DC1" w:rsidRDefault="00C67D35" w:rsidP="00A14ECA">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C67D35" w:rsidRPr="001D7DC1" w:rsidRDefault="00C67D35" w:rsidP="00A14ECA">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询价文件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C67D35" w:rsidRPr="001D7DC1" w:rsidRDefault="00C67D35" w:rsidP="00A14ECA">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00DC491C">
        <w:rPr>
          <w:rFonts w:hint="eastAsia"/>
          <w:sz w:val="24"/>
        </w:rPr>
        <w:t>中标后悔</w:t>
      </w:r>
      <w:r w:rsidRPr="001D7DC1">
        <w:rPr>
          <w:rFonts w:hint="eastAsia"/>
          <w:sz w:val="24"/>
        </w:rPr>
        <w:t>，</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C67D35" w:rsidRPr="001D7DC1" w:rsidRDefault="00C67D35" w:rsidP="00A14ECA">
      <w:pPr>
        <w:spacing w:line="360" w:lineRule="auto"/>
        <w:ind w:firstLineChars="200" w:firstLine="482"/>
        <w:rPr>
          <w:rFonts w:ascii="宋体"/>
          <w:b/>
          <w:sz w:val="24"/>
        </w:rPr>
      </w:pPr>
    </w:p>
    <w:p w:rsidR="00C67D35" w:rsidRPr="001D7DC1" w:rsidRDefault="00215C73" w:rsidP="007B07DB">
      <w:pPr>
        <w:spacing w:line="360" w:lineRule="auto"/>
        <w:rPr>
          <w:rFonts w:ascii="宋体"/>
          <w:b/>
          <w:sz w:val="24"/>
        </w:rPr>
      </w:pPr>
      <w:r>
        <w:rPr>
          <w:rFonts w:ascii="宋体" w:hAnsi="宋体" w:hint="eastAsia"/>
          <w:b/>
          <w:sz w:val="24"/>
        </w:rPr>
        <w:t>七</w:t>
      </w:r>
      <w:r w:rsidR="00C67D35" w:rsidRPr="001D7DC1">
        <w:rPr>
          <w:rFonts w:ascii="宋体" w:hAnsi="宋体" w:hint="eastAsia"/>
          <w:b/>
          <w:sz w:val="24"/>
        </w:rPr>
        <w:t>、其他</w:t>
      </w:r>
    </w:p>
    <w:p w:rsidR="00C67D35" w:rsidRPr="001D7DC1" w:rsidRDefault="00C67D35" w:rsidP="00A14ECA">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C67D35" w:rsidRPr="001D7DC1" w:rsidRDefault="00C67D35"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C67D35" w:rsidRPr="001D7DC1" w:rsidRDefault="00C67D35" w:rsidP="00A14ECA">
      <w:pPr>
        <w:spacing w:line="288" w:lineRule="auto"/>
        <w:ind w:firstLineChars="200" w:firstLine="480"/>
        <w:outlineLvl w:val="0"/>
        <w:rPr>
          <w:rFonts w:hAnsi="宋体"/>
          <w:bCs/>
          <w:sz w:val="24"/>
        </w:rPr>
      </w:pPr>
    </w:p>
    <w:p w:rsidR="00C67D35" w:rsidRPr="001D7DC1" w:rsidRDefault="00C67D35" w:rsidP="007B07DB">
      <w:pPr>
        <w:spacing w:line="288" w:lineRule="auto"/>
        <w:outlineLvl w:val="0"/>
        <w:rPr>
          <w:rFonts w:ascii="宋体"/>
          <w:bCs/>
          <w:sz w:val="24"/>
        </w:rPr>
      </w:pPr>
      <w:r w:rsidRPr="001D7DC1">
        <w:rPr>
          <w:rFonts w:hAnsi="宋体" w:hint="eastAsia"/>
          <w:bCs/>
          <w:sz w:val="24"/>
        </w:rPr>
        <w:t>一、货物需求一览表</w:t>
      </w:r>
    </w:p>
    <w:p w:rsidR="00C67D35" w:rsidRDefault="00C67D35" w:rsidP="00A14ECA">
      <w:pPr>
        <w:spacing w:line="288" w:lineRule="auto"/>
        <w:ind w:firstLineChars="196" w:firstLine="470"/>
        <w:outlineLvl w:val="0"/>
        <w:rPr>
          <w:sz w:val="24"/>
        </w:rPr>
      </w:pP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165183" w:rsidRPr="004248F1" w:rsidTr="00AD15D8">
        <w:trPr>
          <w:trHeight w:val="430"/>
          <w:jc w:val="center"/>
        </w:trPr>
        <w:tc>
          <w:tcPr>
            <w:tcW w:w="1164" w:type="dxa"/>
            <w:vAlign w:val="center"/>
          </w:tcPr>
          <w:p w:rsidR="00165183" w:rsidRPr="004248F1" w:rsidRDefault="00165183" w:rsidP="00AD15D8">
            <w:pPr>
              <w:spacing w:line="288" w:lineRule="auto"/>
              <w:jc w:val="center"/>
              <w:rPr>
                <w:rFonts w:ascii="宋体" w:hAnsi="宋体"/>
                <w:b/>
                <w:color w:val="000000"/>
                <w:sz w:val="24"/>
              </w:rPr>
            </w:pPr>
            <w:r w:rsidRPr="004248F1">
              <w:rPr>
                <w:rFonts w:ascii="宋体" w:hAnsi="宋体"/>
                <w:b/>
                <w:color w:val="000000"/>
                <w:sz w:val="24"/>
              </w:rPr>
              <w:t>序号</w:t>
            </w:r>
          </w:p>
        </w:tc>
        <w:tc>
          <w:tcPr>
            <w:tcW w:w="3966" w:type="dxa"/>
            <w:vAlign w:val="center"/>
          </w:tcPr>
          <w:p w:rsidR="00165183" w:rsidRPr="004248F1" w:rsidRDefault="00165183" w:rsidP="00AD15D8">
            <w:pPr>
              <w:spacing w:line="288" w:lineRule="auto"/>
              <w:jc w:val="center"/>
              <w:rPr>
                <w:rFonts w:ascii="宋体" w:hAnsi="宋体"/>
                <w:b/>
                <w:color w:val="000000"/>
                <w:sz w:val="24"/>
              </w:rPr>
            </w:pPr>
            <w:r w:rsidRPr="004248F1">
              <w:rPr>
                <w:rFonts w:ascii="宋体" w:hAnsi="宋体"/>
                <w:b/>
                <w:color w:val="000000"/>
                <w:sz w:val="24"/>
              </w:rPr>
              <w:t>设备名称</w:t>
            </w:r>
          </w:p>
        </w:tc>
        <w:tc>
          <w:tcPr>
            <w:tcW w:w="1195" w:type="dxa"/>
            <w:vAlign w:val="center"/>
          </w:tcPr>
          <w:p w:rsidR="00165183" w:rsidRPr="004248F1" w:rsidRDefault="00165183" w:rsidP="00AD15D8">
            <w:pPr>
              <w:spacing w:line="288" w:lineRule="auto"/>
              <w:jc w:val="center"/>
              <w:rPr>
                <w:rFonts w:ascii="宋体" w:hAnsi="宋体"/>
                <w:b/>
                <w:color w:val="000000"/>
                <w:sz w:val="24"/>
              </w:rPr>
            </w:pPr>
            <w:r w:rsidRPr="004248F1">
              <w:rPr>
                <w:rFonts w:ascii="宋体" w:hAnsi="宋体"/>
                <w:b/>
                <w:color w:val="000000"/>
                <w:sz w:val="24"/>
              </w:rPr>
              <w:t>数量</w:t>
            </w:r>
          </w:p>
        </w:tc>
      </w:tr>
      <w:tr w:rsidR="00165183" w:rsidRPr="004248F1" w:rsidTr="00AD15D8">
        <w:trPr>
          <w:jc w:val="center"/>
        </w:trPr>
        <w:tc>
          <w:tcPr>
            <w:tcW w:w="1164" w:type="dxa"/>
            <w:vAlign w:val="center"/>
          </w:tcPr>
          <w:p w:rsidR="00165183" w:rsidRPr="009747B7" w:rsidRDefault="00165183" w:rsidP="00AD15D8">
            <w:pPr>
              <w:spacing w:line="288" w:lineRule="auto"/>
              <w:jc w:val="center"/>
              <w:rPr>
                <w:rFonts w:ascii="宋体" w:hAnsi="宋体"/>
                <w:color w:val="000000"/>
                <w:sz w:val="24"/>
              </w:rPr>
            </w:pPr>
            <w:r w:rsidRPr="009747B7">
              <w:rPr>
                <w:rFonts w:ascii="宋体" w:hAnsi="宋体"/>
                <w:color w:val="000000"/>
                <w:sz w:val="24"/>
              </w:rPr>
              <w:t>01</w:t>
            </w:r>
          </w:p>
        </w:tc>
        <w:tc>
          <w:tcPr>
            <w:tcW w:w="3966" w:type="dxa"/>
            <w:vAlign w:val="center"/>
          </w:tcPr>
          <w:p w:rsidR="00165183" w:rsidRPr="009747B7" w:rsidRDefault="00165183" w:rsidP="00AD15D8">
            <w:pPr>
              <w:widowControl/>
              <w:spacing w:line="288" w:lineRule="auto"/>
              <w:jc w:val="center"/>
              <w:rPr>
                <w:rFonts w:ascii="宋体" w:hAnsi="宋体"/>
                <w:color w:val="000000"/>
                <w:sz w:val="24"/>
              </w:rPr>
            </w:pPr>
            <w:r w:rsidRPr="009747B7">
              <w:rPr>
                <w:rFonts w:ascii="宋体" w:hAnsi="宋体"/>
                <w:color w:val="000000"/>
                <w:kern w:val="0"/>
                <w:sz w:val="24"/>
              </w:rPr>
              <w:t>高真空系统</w:t>
            </w:r>
          </w:p>
        </w:tc>
        <w:tc>
          <w:tcPr>
            <w:tcW w:w="1195" w:type="dxa"/>
            <w:vAlign w:val="center"/>
          </w:tcPr>
          <w:p w:rsidR="00165183" w:rsidRPr="009747B7" w:rsidRDefault="00165183" w:rsidP="00AD15D8">
            <w:pPr>
              <w:widowControl/>
              <w:spacing w:line="288" w:lineRule="auto"/>
              <w:jc w:val="center"/>
              <w:rPr>
                <w:rFonts w:ascii="宋体" w:hAnsi="宋体"/>
                <w:color w:val="000000"/>
                <w:sz w:val="24"/>
              </w:rPr>
            </w:pPr>
            <w:r w:rsidRPr="009747B7">
              <w:rPr>
                <w:rFonts w:ascii="宋体" w:hAnsi="宋体"/>
                <w:color w:val="000000"/>
                <w:sz w:val="24"/>
              </w:rPr>
              <w:t>1套</w:t>
            </w:r>
          </w:p>
        </w:tc>
      </w:tr>
      <w:tr w:rsidR="00165183" w:rsidRPr="004248F1" w:rsidTr="00AD15D8">
        <w:trPr>
          <w:jc w:val="center"/>
        </w:trPr>
        <w:tc>
          <w:tcPr>
            <w:tcW w:w="1164" w:type="dxa"/>
            <w:vAlign w:val="center"/>
          </w:tcPr>
          <w:p w:rsidR="00165183" w:rsidRPr="009747B7" w:rsidRDefault="00165183" w:rsidP="00AD15D8">
            <w:pPr>
              <w:spacing w:line="288" w:lineRule="auto"/>
              <w:jc w:val="center"/>
              <w:rPr>
                <w:rFonts w:ascii="宋体" w:hAnsi="宋体"/>
                <w:color w:val="000000"/>
                <w:sz w:val="24"/>
              </w:rPr>
            </w:pPr>
            <w:r w:rsidRPr="009747B7">
              <w:rPr>
                <w:rFonts w:ascii="宋体" w:hAnsi="宋体"/>
                <w:color w:val="000000"/>
                <w:sz w:val="24"/>
              </w:rPr>
              <w:t>02</w:t>
            </w:r>
          </w:p>
        </w:tc>
        <w:tc>
          <w:tcPr>
            <w:tcW w:w="3966" w:type="dxa"/>
            <w:vAlign w:val="center"/>
          </w:tcPr>
          <w:p w:rsidR="00165183" w:rsidRPr="009747B7" w:rsidRDefault="00165183" w:rsidP="00AD15D8">
            <w:pPr>
              <w:widowControl/>
              <w:spacing w:line="288" w:lineRule="auto"/>
              <w:jc w:val="center"/>
              <w:rPr>
                <w:rFonts w:ascii="宋体" w:hAnsi="宋体"/>
                <w:color w:val="000000"/>
                <w:sz w:val="24"/>
              </w:rPr>
            </w:pPr>
            <w:r w:rsidRPr="009747B7">
              <w:rPr>
                <w:rFonts w:ascii="宋体" w:hAnsi="宋体"/>
                <w:color w:val="000000"/>
                <w:sz w:val="24"/>
              </w:rPr>
              <w:t>三温区管式炉</w:t>
            </w:r>
          </w:p>
        </w:tc>
        <w:tc>
          <w:tcPr>
            <w:tcW w:w="1195" w:type="dxa"/>
            <w:vAlign w:val="center"/>
          </w:tcPr>
          <w:p w:rsidR="00165183" w:rsidRPr="009747B7" w:rsidRDefault="00165183" w:rsidP="00AD15D8">
            <w:pPr>
              <w:widowControl/>
              <w:spacing w:line="288" w:lineRule="auto"/>
              <w:jc w:val="center"/>
              <w:rPr>
                <w:rFonts w:ascii="宋体" w:hAnsi="宋体"/>
                <w:color w:val="000000"/>
                <w:sz w:val="24"/>
              </w:rPr>
            </w:pPr>
            <w:r w:rsidRPr="009747B7">
              <w:rPr>
                <w:rFonts w:ascii="宋体" w:hAnsi="宋体"/>
                <w:color w:val="000000"/>
                <w:sz w:val="24"/>
              </w:rPr>
              <w:t>1套</w:t>
            </w:r>
          </w:p>
        </w:tc>
      </w:tr>
      <w:tr w:rsidR="00165183" w:rsidRPr="004248F1" w:rsidTr="00AD15D8">
        <w:trPr>
          <w:jc w:val="center"/>
        </w:trPr>
        <w:tc>
          <w:tcPr>
            <w:tcW w:w="1164" w:type="dxa"/>
            <w:vAlign w:val="center"/>
          </w:tcPr>
          <w:p w:rsidR="00165183" w:rsidRPr="009747B7" w:rsidRDefault="00165183" w:rsidP="00AD15D8">
            <w:pPr>
              <w:spacing w:line="288" w:lineRule="auto"/>
              <w:jc w:val="center"/>
              <w:rPr>
                <w:rFonts w:ascii="宋体" w:hAnsi="宋体"/>
                <w:color w:val="000000"/>
                <w:sz w:val="24"/>
              </w:rPr>
            </w:pPr>
            <w:r w:rsidRPr="009747B7">
              <w:rPr>
                <w:rFonts w:ascii="宋体" w:hAnsi="宋体"/>
                <w:color w:val="000000"/>
                <w:sz w:val="24"/>
              </w:rPr>
              <w:t>03</w:t>
            </w:r>
          </w:p>
        </w:tc>
        <w:tc>
          <w:tcPr>
            <w:tcW w:w="3966" w:type="dxa"/>
            <w:vAlign w:val="center"/>
          </w:tcPr>
          <w:p w:rsidR="00165183" w:rsidRPr="009747B7" w:rsidRDefault="00165183" w:rsidP="00AD15D8">
            <w:pPr>
              <w:widowControl/>
              <w:spacing w:line="288" w:lineRule="auto"/>
              <w:jc w:val="center"/>
              <w:rPr>
                <w:rFonts w:ascii="宋体" w:hAnsi="宋体"/>
                <w:color w:val="000000"/>
                <w:sz w:val="24"/>
              </w:rPr>
            </w:pPr>
            <w:r w:rsidRPr="009747B7">
              <w:rPr>
                <w:rFonts w:ascii="宋体" w:hAnsi="宋体"/>
                <w:color w:val="000000"/>
                <w:kern w:val="0"/>
                <w:sz w:val="24"/>
              </w:rPr>
              <w:t>多路供气系统</w:t>
            </w:r>
          </w:p>
        </w:tc>
        <w:tc>
          <w:tcPr>
            <w:tcW w:w="1195" w:type="dxa"/>
            <w:vAlign w:val="center"/>
          </w:tcPr>
          <w:p w:rsidR="00165183" w:rsidRPr="009747B7" w:rsidRDefault="00165183" w:rsidP="00AD15D8">
            <w:pPr>
              <w:widowControl/>
              <w:spacing w:line="288" w:lineRule="auto"/>
              <w:jc w:val="center"/>
              <w:rPr>
                <w:rFonts w:ascii="宋体" w:hAnsi="宋体"/>
                <w:color w:val="000000"/>
                <w:sz w:val="24"/>
              </w:rPr>
            </w:pPr>
            <w:r w:rsidRPr="009747B7">
              <w:rPr>
                <w:rFonts w:ascii="宋体" w:hAnsi="宋体"/>
                <w:color w:val="000000"/>
                <w:sz w:val="24"/>
              </w:rPr>
              <w:t>1套</w:t>
            </w:r>
          </w:p>
        </w:tc>
      </w:tr>
    </w:tbl>
    <w:p w:rsidR="00165183" w:rsidRPr="00165183" w:rsidRDefault="00165183" w:rsidP="00A14ECA">
      <w:pPr>
        <w:spacing w:line="288" w:lineRule="auto"/>
        <w:ind w:firstLineChars="196" w:firstLine="470"/>
        <w:outlineLvl w:val="0"/>
        <w:rPr>
          <w:sz w:val="24"/>
        </w:rPr>
      </w:pPr>
    </w:p>
    <w:p w:rsidR="00C67D35" w:rsidRPr="001D7DC1" w:rsidRDefault="00C67D35" w:rsidP="007B07DB">
      <w:pPr>
        <w:spacing w:line="288" w:lineRule="auto"/>
        <w:outlineLvl w:val="0"/>
        <w:rPr>
          <w:sz w:val="24"/>
        </w:rPr>
      </w:pPr>
      <w:r w:rsidRPr="001D7DC1">
        <w:rPr>
          <w:rFonts w:hint="eastAsia"/>
          <w:sz w:val="24"/>
        </w:rPr>
        <w:t>二、配置</w:t>
      </w:r>
      <w:r>
        <w:rPr>
          <w:rFonts w:hint="eastAsia"/>
          <w:sz w:val="24"/>
        </w:rPr>
        <w:t>、型号</w:t>
      </w:r>
      <w:r w:rsidRPr="001D7DC1">
        <w:rPr>
          <w:rFonts w:hint="eastAsia"/>
          <w:sz w:val="24"/>
        </w:rPr>
        <w:t>及技术要求</w:t>
      </w:r>
    </w:p>
    <w:p w:rsidR="00165183" w:rsidRPr="001578B9" w:rsidRDefault="00165183" w:rsidP="00165183">
      <w:pPr>
        <w:spacing w:line="360" w:lineRule="exact"/>
        <w:rPr>
          <w:kern w:val="0"/>
          <w:sz w:val="24"/>
        </w:rPr>
      </w:pPr>
      <w:r>
        <w:rPr>
          <w:rFonts w:hAnsi="宋体" w:hint="eastAsia"/>
          <w:kern w:val="0"/>
          <w:sz w:val="24"/>
        </w:rPr>
        <w:t>（</w:t>
      </w:r>
      <w:r w:rsidRPr="001578B9">
        <w:rPr>
          <w:rFonts w:hAnsi="宋体"/>
          <w:kern w:val="0"/>
          <w:sz w:val="24"/>
        </w:rPr>
        <w:t>一</w:t>
      </w:r>
      <w:r>
        <w:rPr>
          <w:rFonts w:hAnsi="宋体" w:hint="eastAsia"/>
          <w:kern w:val="0"/>
          <w:sz w:val="24"/>
        </w:rPr>
        <w:t>）</w:t>
      </w:r>
      <w:r w:rsidRPr="001578B9">
        <w:rPr>
          <w:rFonts w:hAnsi="宋体"/>
          <w:kern w:val="0"/>
          <w:sz w:val="24"/>
        </w:rPr>
        <w:t>高真空系统</w:t>
      </w:r>
    </w:p>
    <w:p w:rsidR="00165183" w:rsidRPr="001578B9" w:rsidRDefault="00165183" w:rsidP="00165183">
      <w:pPr>
        <w:spacing w:line="360" w:lineRule="exact"/>
        <w:rPr>
          <w:kern w:val="0"/>
          <w:sz w:val="24"/>
        </w:rPr>
      </w:pPr>
      <w:r w:rsidRPr="001578B9">
        <w:rPr>
          <w:kern w:val="0"/>
          <w:sz w:val="24"/>
        </w:rPr>
        <w:t>1</w:t>
      </w:r>
      <w:r w:rsidRPr="001578B9">
        <w:rPr>
          <w:rFonts w:hAnsi="宋体"/>
          <w:kern w:val="0"/>
          <w:sz w:val="24"/>
        </w:rPr>
        <w:t>、整体要求</w:t>
      </w:r>
    </w:p>
    <w:p w:rsidR="00165183" w:rsidRPr="001578B9" w:rsidRDefault="00165183" w:rsidP="00165183">
      <w:pPr>
        <w:spacing w:line="360" w:lineRule="exact"/>
        <w:ind w:firstLineChars="200" w:firstLine="480"/>
        <w:rPr>
          <w:kern w:val="0"/>
          <w:sz w:val="24"/>
        </w:rPr>
      </w:pPr>
      <w:r w:rsidRPr="001578B9">
        <w:rPr>
          <w:rFonts w:hAnsi="宋体"/>
          <w:kern w:val="0"/>
          <w:sz w:val="24"/>
        </w:rPr>
        <w:t>该设备主要用于化学气相沉积工艺，为其提供高真空氛围。系统由真空泵、可移动柜体、控制系统组成，为整体可移动式独立真空系统。</w:t>
      </w:r>
    </w:p>
    <w:p w:rsidR="00165183" w:rsidRPr="001578B9" w:rsidRDefault="00165183" w:rsidP="00165183">
      <w:pPr>
        <w:spacing w:line="360" w:lineRule="exact"/>
        <w:rPr>
          <w:kern w:val="0"/>
          <w:sz w:val="24"/>
        </w:rPr>
      </w:pPr>
      <w:r w:rsidRPr="001578B9">
        <w:rPr>
          <w:kern w:val="0"/>
          <w:sz w:val="24"/>
        </w:rPr>
        <w:t>2</w:t>
      </w:r>
      <w:r w:rsidRPr="001578B9">
        <w:rPr>
          <w:rFonts w:hAnsi="宋体"/>
          <w:kern w:val="0"/>
          <w:sz w:val="24"/>
        </w:rPr>
        <w:t>、基本配置要求及参数</w:t>
      </w:r>
    </w:p>
    <w:p w:rsidR="00165183" w:rsidRPr="001578B9" w:rsidRDefault="00165183" w:rsidP="00165183">
      <w:pPr>
        <w:spacing w:line="360" w:lineRule="exact"/>
        <w:ind w:firstLineChars="200" w:firstLine="480"/>
        <w:rPr>
          <w:sz w:val="24"/>
        </w:rPr>
      </w:pPr>
      <w:r w:rsidRPr="001578B9">
        <w:rPr>
          <w:rFonts w:hAnsi="宋体"/>
          <w:kern w:val="0"/>
          <w:sz w:val="24"/>
        </w:rPr>
        <w:t>（</w:t>
      </w:r>
      <w:r w:rsidRPr="001578B9">
        <w:rPr>
          <w:kern w:val="0"/>
          <w:sz w:val="24"/>
        </w:rPr>
        <w:t>1</w:t>
      </w:r>
      <w:r w:rsidRPr="001578B9">
        <w:rPr>
          <w:rFonts w:hAnsi="宋体"/>
          <w:kern w:val="0"/>
          <w:sz w:val="24"/>
        </w:rPr>
        <w:t>）可移动柜体尺寸：</w:t>
      </w:r>
      <w:r w:rsidRPr="001578B9">
        <w:rPr>
          <w:rFonts w:hAnsi="宋体"/>
          <w:sz w:val="24"/>
        </w:rPr>
        <w:t>长（</w:t>
      </w:r>
      <w:r w:rsidRPr="001578B9">
        <w:rPr>
          <w:sz w:val="24"/>
        </w:rPr>
        <w:t>600</w:t>
      </w:r>
      <w:smartTag w:uri="urn:schemas-microsoft-com:office:smarttags" w:element="chmetcnv">
        <w:smartTagPr>
          <w:attr w:name="UnitName" w:val="mm"/>
          <w:attr w:name="SourceValue" w:val="700"/>
          <w:attr w:name="HasSpace" w:val="False"/>
          <w:attr w:name="Negative" w:val="True"/>
          <w:attr w:name="NumberType" w:val="1"/>
          <w:attr w:name="TCSC" w:val="0"/>
        </w:smartTagPr>
        <w:r w:rsidRPr="001578B9">
          <w:rPr>
            <w:sz w:val="24"/>
          </w:rPr>
          <w:t>-700mm</w:t>
        </w:r>
      </w:smartTag>
      <w:r w:rsidRPr="001578B9">
        <w:rPr>
          <w:rFonts w:hAnsi="宋体"/>
          <w:sz w:val="24"/>
        </w:rPr>
        <w:t>）</w:t>
      </w:r>
      <w:r w:rsidRPr="001578B9">
        <w:rPr>
          <w:sz w:val="24"/>
        </w:rPr>
        <w:t>×</w:t>
      </w:r>
      <w:r w:rsidRPr="001578B9">
        <w:rPr>
          <w:rFonts w:hAnsi="宋体"/>
          <w:sz w:val="24"/>
        </w:rPr>
        <w:t>深（</w:t>
      </w:r>
      <w:r w:rsidRPr="001578B9">
        <w:rPr>
          <w:sz w:val="24"/>
        </w:rPr>
        <w:t>550</w:t>
      </w:r>
      <w:smartTag w:uri="urn:schemas-microsoft-com:office:smarttags" w:element="chmetcnv">
        <w:smartTagPr>
          <w:attr w:name="UnitName" w:val="mm"/>
          <w:attr w:name="SourceValue" w:val="650"/>
          <w:attr w:name="HasSpace" w:val="False"/>
          <w:attr w:name="Negative" w:val="True"/>
          <w:attr w:name="NumberType" w:val="1"/>
          <w:attr w:name="TCSC" w:val="0"/>
        </w:smartTagPr>
        <w:r w:rsidRPr="001578B9">
          <w:rPr>
            <w:sz w:val="24"/>
          </w:rPr>
          <w:t>-650mm</w:t>
        </w:r>
      </w:smartTag>
      <w:r w:rsidRPr="001578B9">
        <w:rPr>
          <w:rFonts w:hAnsi="宋体"/>
          <w:sz w:val="24"/>
        </w:rPr>
        <w:t>）</w:t>
      </w:r>
      <w:r w:rsidRPr="001578B9">
        <w:rPr>
          <w:sz w:val="24"/>
        </w:rPr>
        <w:t>×</w:t>
      </w:r>
      <w:r w:rsidRPr="001578B9">
        <w:rPr>
          <w:rFonts w:hAnsi="宋体"/>
          <w:sz w:val="24"/>
        </w:rPr>
        <w:t>高（</w:t>
      </w:r>
      <w:r w:rsidRPr="001578B9">
        <w:rPr>
          <w:sz w:val="24"/>
        </w:rPr>
        <w:t>600</w:t>
      </w:r>
      <w:smartTag w:uri="urn:schemas-microsoft-com:office:smarttags" w:element="chmetcnv">
        <w:smartTagPr>
          <w:attr w:name="UnitName" w:val="mm"/>
          <w:attr w:name="SourceValue" w:val="700"/>
          <w:attr w:name="HasSpace" w:val="False"/>
          <w:attr w:name="Negative" w:val="True"/>
          <w:attr w:name="NumberType" w:val="1"/>
          <w:attr w:name="TCSC" w:val="0"/>
        </w:smartTagPr>
        <w:r w:rsidRPr="001578B9">
          <w:rPr>
            <w:sz w:val="24"/>
          </w:rPr>
          <w:t>-700mm</w:t>
        </w:r>
      </w:smartTag>
      <w:r w:rsidRPr="001578B9">
        <w:rPr>
          <w:rFonts w:hAnsi="宋体"/>
          <w:sz w:val="24"/>
        </w:rPr>
        <w:t>），配支架脚轮，金属板卷边工艺，防锈处理，配有通风装置及通气孔，漏电保护。</w:t>
      </w:r>
    </w:p>
    <w:p w:rsidR="00165183" w:rsidRPr="001578B9" w:rsidRDefault="00165183" w:rsidP="00165183">
      <w:pPr>
        <w:spacing w:line="360" w:lineRule="exact"/>
        <w:ind w:firstLine="570"/>
        <w:rPr>
          <w:kern w:val="0"/>
          <w:sz w:val="24"/>
        </w:rPr>
      </w:pPr>
      <w:r w:rsidRPr="001578B9">
        <w:rPr>
          <w:rFonts w:hAnsi="宋体"/>
          <w:kern w:val="0"/>
          <w:sz w:val="24"/>
        </w:rPr>
        <w:t>（</w:t>
      </w:r>
      <w:r w:rsidRPr="001578B9">
        <w:rPr>
          <w:kern w:val="0"/>
          <w:sz w:val="24"/>
        </w:rPr>
        <w:t>2</w:t>
      </w:r>
      <w:r w:rsidRPr="001578B9">
        <w:rPr>
          <w:rFonts w:hAnsi="宋体"/>
          <w:kern w:val="0"/>
          <w:sz w:val="24"/>
        </w:rPr>
        <w:t>）柜体上方承重不小于</w:t>
      </w:r>
      <w:smartTag w:uri="urn:schemas-microsoft-com:office:smarttags" w:element="chmetcnv">
        <w:smartTagPr>
          <w:attr w:name="UnitName" w:val="公斤"/>
          <w:attr w:name="SourceValue" w:val="150"/>
          <w:attr w:name="HasSpace" w:val="False"/>
          <w:attr w:name="Negative" w:val="False"/>
          <w:attr w:name="NumberType" w:val="1"/>
          <w:attr w:name="TCSC" w:val="0"/>
        </w:smartTagPr>
        <w:r w:rsidRPr="001578B9">
          <w:rPr>
            <w:kern w:val="0"/>
            <w:sz w:val="24"/>
          </w:rPr>
          <w:t>150</w:t>
        </w:r>
        <w:r w:rsidRPr="001578B9">
          <w:rPr>
            <w:rFonts w:hAnsi="宋体"/>
            <w:kern w:val="0"/>
            <w:sz w:val="24"/>
          </w:rPr>
          <w:t>公斤</w:t>
        </w:r>
      </w:smartTag>
      <w:r w:rsidRPr="001578B9">
        <w:rPr>
          <w:rFonts w:hAnsi="宋体"/>
          <w:kern w:val="0"/>
          <w:sz w:val="24"/>
        </w:rPr>
        <w:t>（上方放置三温区管式炉），具有良好的隔热性能。</w:t>
      </w:r>
    </w:p>
    <w:p w:rsidR="00165183" w:rsidRPr="001578B9" w:rsidRDefault="00165183" w:rsidP="00165183">
      <w:pPr>
        <w:spacing w:line="360" w:lineRule="exact"/>
        <w:ind w:firstLine="570"/>
        <w:rPr>
          <w:sz w:val="24"/>
        </w:rPr>
      </w:pPr>
      <w:r w:rsidRPr="001578B9">
        <w:rPr>
          <w:rFonts w:hAnsi="宋体"/>
          <w:kern w:val="0"/>
          <w:sz w:val="24"/>
        </w:rPr>
        <w:t>（</w:t>
      </w:r>
      <w:r w:rsidRPr="001578B9">
        <w:rPr>
          <w:kern w:val="0"/>
          <w:sz w:val="24"/>
        </w:rPr>
        <w:t>3</w:t>
      </w:r>
      <w:r w:rsidRPr="001578B9">
        <w:rPr>
          <w:rFonts w:hAnsi="宋体"/>
          <w:kern w:val="0"/>
          <w:sz w:val="24"/>
        </w:rPr>
        <w:t>）真空泵推荐采用英国爱德华（</w:t>
      </w:r>
      <w:r w:rsidRPr="001578B9">
        <w:rPr>
          <w:kern w:val="0"/>
          <w:sz w:val="24"/>
        </w:rPr>
        <w:t>Edward</w:t>
      </w:r>
      <w:r w:rsidRPr="001578B9">
        <w:rPr>
          <w:rFonts w:hAnsi="宋体"/>
          <w:kern w:val="0"/>
          <w:sz w:val="24"/>
        </w:rPr>
        <w:t>）真空泵组（包含前级无油泵及分子泵），</w:t>
      </w:r>
      <w:r>
        <w:rPr>
          <w:rFonts w:hAnsi="宋体" w:hint="eastAsia"/>
          <w:kern w:val="0"/>
          <w:sz w:val="24"/>
        </w:rPr>
        <w:t>或</w:t>
      </w:r>
      <w:r w:rsidRPr="001578B9">
        <w:rPr>
          <w:rFonts w:hAnsi="宋体"/>
          <w:kern w:val="0"/>
          <w:sz w:val="24"/>
        </w:rPr>
        <w:t>德国莱宝（</w:t>
      </w:r>
      <w:r w:rsidRPr="001578B9">
        <w:rPr>
          <w:kern w:val="0"/>
          <w:sz w:val="24"/>
        </w:rPr>
        <w:t>Leybold</w:t>
      </w:r>
      <w:r w:rsidRPr="001578B9">
        <w:rPr>
          <w:rFonts w:hAnsi="宋体"/>
          <w:kern w:val="0"/>
          <w:sz w:val="24"/>
        </w:rPr>
        <w:t>）真空泵组（包含前级无油泵及分子泵），配气体过滤罐。</w:t>
      </w:r>
    </w:p>
    <w:p w:rsidR="00165183" w:rsidRPr="001578B9" w:rsidRDefault="00165183" w:rsidP="00165183">
      <w:pPr>
        <w:spacing w:line="360" w:lineRule="exact"/>
        <w:ind w:firstLine="570"/>
        <w:rPr>
          <w:sz w:val="24"/>
        </w:rPr>
      </w:pPr>
      <w:r w:rsidRPr="001578B9">
        <w:rPr>
          <w:rFonts w:hAnsi="宋体"/>
          <w:sz w:val="24"/>
        </w:rPr>
        <w:t>（</w:t>
      </w:r>
      <w:r w:rsidRPr="001578B9">
        <w:rPr>
          <w:sz w:val="24"/>
        </w:rPr>
        <w:t>4</w:t>
      </w:r>
      <w:r w:rsidRPr="001578B9">
        <w:rPr>
          <w:rFonts w:hAnsi="宋体"/>
          <w:sz w:val="24"/>
        </w:rPr>
        <w:t>）分子泵控制面板数字显示，嵌入式安装于柜体表面。</w:t>
      </w:r>
    </w:p>
    <w:p w:rsidR="00165183" w:rsidRPr="001578B9" w:rsidRDefault="00165183" w:rsidP="00165183">
      <w:pPr>
        <w:spacing w:line="360" w:lineRule="exact"/>
        <w:ind w:firstLine="570"/>
        <w:rPr>
          <w:sz w:val="24"/>
        </w:rPr>
      </w:pPr>
      <w:r w:rsidRPr="001578B9">
        <w:rPr>
          <w:rFonts w:hAnsi="宋体"/>
          <w:sz w:val="24"/>
        </w:rPr>
        <w:t>（</w:t>
      </w:r>
      <w:r w:rsidRPr="001578B9">
        <w:rPr>
          <w:sz w:val="24"/>
        </w:rPr>
        <w:t>5</w:t>
      </w:r>
      <w:r w:rsidRPr="001578B9">
        <w:rPr>
          <w:rFonts w:hAnsi="宋体"/>
          <w:sz w:val="24"/>
        </w:rPr>
        <w:t>）分子泵可关闭，仅前级泵工作，供低真空情况下使用。</w:t>
      </w:r>
    </w:p>
    <w:p w:rsidR="00165183" w:rsidRPr="001578B9" w:rsidRDefault="00165183" w:rsidP="00165183">
      <w:pPr>
        <w:spacing w:line="360" w:lineRule="exact"/>
        <w:ind w:firstLine="570"/>
        <w:rPr>
          <w:sz w:val="24"/>
        </w:rPr>
      </w:pPr>
      <w:r w:rsidRPr="001578B9">
        <w:rPr>
          <w:rFonts w:hAnsi="宋体"/>
          <w:sz w:val="24"/>
        </w:rPr>
        <w:t>（</w:t>
      </w:r>
      <w:r w:rsidRPr="001578B9">
        <w:rPr>
          <w:sz w:val="24"/>
        </w:rPr>
        <w:t>6</w:t>
      </w:r>
      <w:r w:rsidRPr="001578B9">
        <w:rPr>
          <w:rFonts w:hAnsi="宋体"/>
          <w:sz w:val="24"/>
        </w:rPr>
        <w:t>）自动速率控制：根据腔体内的真空度，系统自动控制泵旋片的旋转速率。</w:t>
      </w:r>
    </w:p>
    <w:p w:rsidR="00165183" w:rsidRPr="001578B9" w:rsidRDefault="00165183" w:rsidP="00165183">
      <w:pPr>
        <w:spacing w:line="360" w:lineRule="exact"/>
        <w:ind w:firstLine="570"/>
        <w:rPr>
          <w:sz w:val="24"/>
        </w:rPr>
      </w:pPr>
      <w:r w:rsidRPr="001578B9">
        <w:rPr>
          <w:rFonts w:hAnsi="宋体"/>
          <w:sz w:val="24"/>
        </w:rPr>
        <w:t>（</w:t>
      </w:r>
      <w:r w:rsidRPr="001578B9">
        <w:rPr>
          <w:sz w:val="24"/>
        </w:rPr>
        <w:t>7</w:t>
      </w:r>
      <w:r w:rsidRPr="001578B9">
        <w:rPr>
          <w:rFonts w:hAnsi="宋体"/>
          <w:sz w:val="24"/>
        </w:rPr>
        <w:t>）真空管道接口配高真空法兰、挡板阀、支架、卡箍等配件。可直接连接于此标准的相关设备，如管式炉、气相沉积腔。</w:t>
      </w:r>
    </w:p>
    <w:p w:rsidR="00165183" w:rsidRPr="001578B9" w:rsidRDefault="00165183" w:rsidP="00165183">
      <w:pPr>
        <w:spacing w:line="360" w:lineRule="exact"/>
        <w:ind w:firstLine="570"/>
        <w:rPr>
          <w:kern w:val="0"/>
          <w:sz w:val="24"/>
        </w:rPr>
      </w:pPr>
      <w:r w:rsidRPr="001578B9">
        <w:rPr>
          <w:rFonts w:hAnsi="宋体"/>
          <w:kern w:val="0"/>
          <w:sz w:val="24"/>
        </w:rPr>
        <w:t>（</w:t>
      </w:r>
      <w:r w:rsidRPr="001578B9">
        <w:rPr>
          <w:kern w:val="0"/>
          <w:sz w:val="24"/>
        </w:rPr>
        <w:t>8</w:t>
      </w:r>
      <w:r w:rsidRPr="001578B9">
        <w:rPr>
          <w:rFonts w:hAnsi="宋体"/>
          <w:kern w:val="0"/>
          <w:sz w:val="24"/>
        </w:rPr>
        <w:t>）真空泵启动压强范围：标准大气压至</w:t>
      </w:r>
      <w:r w:rsidRPr="001578B9">
        <w:rPr>
          <w:sz w:val="24"/>
        </w:rPr>
        <w:t>1E-5Pa</w:t>
      </w:r>
      <w:r w:rsidRPr="001578B9">
        <w:rPr>
          <w:rFonts w:hAnsi="宋体"/>
          <w:sz w:val="24"/>
        </w:rPr>
        <w:t>。</w:t>
      </w:r>
    </w:p>
    <w:p w:rsidR="00165183" w:rsidRPr="001578B9" w:rsidRDefault="00165183" w:rsidP="00165183">
      <w:pPr>
        <w:spacing w:line="360" w:lineRule="exact"/>
        <w:ind w:firstLine="570"/>
        <w:rPr>
          <w:sz w:val="24"/>
        </w:rPr>
      </w:pPr>
      <w:r w:rsidRPr="001578B9">
        <w:rPr>
          <w:rFonts w:hAnsi="宋体"/>
          <w:sz w:val="24"/>
        </w:rPr>
        <w:t>（</w:t>
      </w:r>
      <w:r w:rsidRPr="001578B9">
        <w:rPr>
          <w:sz w:val="24"/>
        </w:rPr>
        <w:t>9</w:t>
      </w:r>
      <w:r w:rsidRPr="001578B9">
        <w:rPr>
          <w:rFonts w:hAnsi="宋体"/>
          <w:sz w:val="24"/>
        </w:rPr>
        <w:t>）极限压强低于</w:t>
      </w:r>
      <w:r w:rsidRPr="001578B9">
        <w:rPr>
          <w:sz w:val="24"/>
        </w:rPr>
        <w:t>1E-5Pa</w:t>
      </w:r>
      <w:r w:rsidRPr="001578B9">
        <w:rPr>
          <w:rFonts w:hAnsi="宋体"/>
          <w:sz w:val="24"/>
        </w:rPr>
        <w:t>，抽气速率不低于</w:t>
      </w:r>
      <w:smartTag w:uri="urn:schemas-microsoft-com:office:smarttags" w:element="chmetcnv">
        <w:smartTagPr>
          <w:attr w:name="UnitName" w:val="l"/>
          <w:attr w:name="SourceValue" w:val="30"/>
          <w:attr w:name="HasSpace" w:val="False"/>
          <w:attr w:name="Negative" w:val="False"/>
          <w:attr w:name="NumberType" w:val="1"/>
          <w:attr w:name="TCSC" w:val="0"/>
        </w:smartTagPr>
        <w:r w:rsidRPr="001578B9">
          <w:rPr>
            <w:sz w:val="24"/>
          </w:rPr>
          <w:t>30L</w:t>
        </w:r>
      </w:smartTag>
      <w:r w:rsidRPr="001578B9">
        <w:rPr>
          <w:sz w:val="24"/>
        </w:rPr>
        <w:t>/s</w:t>
      </w:r>
      <w:r w:rsidRPr="001578B9">
        <w:rPr>
          <w:rFonts w:hAnsi="宋体"/>
          <w:sz w:val="24"/>
        </w:rPr>
        <w:t>。</w:t>
      </w:r>
    </w:p>
    <w:p w:rsidR="00165183" w:rsidRPr="001578B9" w:rsidRDefault="00165183" w:rsidP="00165183">
      <w:pPr>
        <w:spacing w:line="360" w:lineRule="exact"/>
        <w:rPr>
          <w:sz w:val="24"/>
        </w:rPr>
      </w:pPr>
    </w:p>
    <w:p w:rsidR="00165183" w:rsidRPr="001578B9" w:rsidRDefault="00165183" w:rsidP="00165183">
      <w:pPr>
        <w:spacing w:line="360" w:lineRule="exact"/>
        <w:rPr>
          <w:sz w:val="24"/>
        </w:rPr>
      </w:pPr>
      <w:r>
        <w:rPr>
          <w:rFonts w:hAnsi="宋体" w:hint="eastAsia"/>
          <w:sz w:val="24"/>
        </w:rPr>
        <w:t>（</w:t>
      </w:r>
      <w:r w:rsidRPr="001578B9">
        <w:rPr>
          <w:rFonts w:hAnsi="宋体"/>
          <w:sz w:val="24"/>
        </w:rPr>
        <w:t>二</w:t>
      </w:r>
      <w:r>
        <w:rPr>
          <w:rFonts w:hAnsi="宋体" w:hint="eastAsia"/>
          <w:sz w:val="24"/>
        </w:rPr>
        <w:t>）</w:t>
      </w:r>
      <w:r w:rsidRPr="001578B9">
        <w:rPr>
          <w:rFonts w:hAnsi="宋体"/>
          <w:sz w:val="24"/>
        </w:rPr>
        <w:t>三温区管式炉</w:t>
      </w:r>
    </w:p>
    <w:p w:rsidR="00165183" w:rsidRPr="001578B9" w:rsidRDefault="00165183" w:rsidP="00165183">
      <w:pPr>
        <w:spacing w:line="360" w:lineRule="exact"/>
        <w:rPr>
          <w:kern w:val="0"/>
          <w:sz w:val="24"/>
        </w:rPr>
      </w:pPr>
      <w:r w:rsidRPr="001578B9">
        <w:rPr>
          <w:kern w:val="0"/>
          <w:sz w:val="24"/>
        </w:rPr>
        <w:t>1</w:t>
      </w:r>
      <w:r w:rsidRPr="001578B9">
        <w:rPr>
          <w:rFonts w:hAnsi="宋体"/>
          <w:kern w:val="0"/>
          <w:sz w:val="24"/>
        </w:rPr>
        <w:t>、整体要求</w:t>
      </w:r>
    </w:p>
    <w:p w:rsidR="00165183" w:rsidRPr="001578B9" w:rsidRDefault="00165183" w:rsidP="00165183">
      <w:pPr>
        <w:spacing w:line="360" w:lineRule="exact"/>
        <w:ind w:firstLineChars="200" w:firstLine="480"/>
        <w:rPr>
          <w:kern w:val="0"/>
          <w:sz w:val="24"/>
        </w:rPr>
      </w:pPr>
      <w:r w:rsidRPr="001578B9">
        <w:rPr>
          <w:rFonts w:hAnsi="宋体"/>
          <w:kern w:val="0"/>
          <w:sz w:val="24"/>
        </w:rPr>
        <w:t>该设备为主要用于气氛保护或真空环境下半导体材料退火、扩散工艺及</w:t>
      </w:r>
      <w:r w:rsidRPr="001578B9">
        <w:rPr>
          <w:kern w:val="0"/>
          <w:sz w:val="24"/>
        </w:rPr>
        <w:t>CVD</w:t>
      </w:r>
      <w:r w:rsidRPr="001578B9">
        <w:rPr>
          <w:rFonts w:hAnsi="宋体"/>
          <w:kern w:val="0"/>
          <w:sz w:val="24"/>
        </w:rPr>
        <w:t>生长的小型三温区管式炉，三个温区采用</w:t>
      </w:r>
      <w:r w:rsidRPr="001578B9">
        <w:rPr>
          <w:kern w:val="0"/>
          <w:sz w:val="24"/>
        </w:rPr>
        <w:t>PID</w:t>
      </w:r>
      <w:r w:rsidRPr="001578B9">
        <w:rPr>
          <w:rFonts w:hAnsi="宋体"/>
          <w:kern w:val="0"/>
          <w:sz w:val="24"/>
        </w:rPr>
        <w:t>独立程序化温控，炉体可开启更换石英管。</w:t>
      </w:r>
    </w:p>
    <w:p w:rsidR="00165183" w:rsidRPr="001578B9" w:rsidRDefault="00165183" w:rsidP="00165183">
      <w:pPr>
        <w:spacing w:line="360" w:lineRule="exact"/>
        <w:rPr>
          <w:kern w:val="0"/>
          <w:sz w:val="24"/>
        </w:rPr>
      </w:pPr>
      <w:r w:rsidRPr="001578B9">
        <w:rPr>
          <w:kern w:val="0"/>
          <w:sz w:val="24"/>
        </w:rPr>
        <w:t>2</w:t>
      </w:r>
      <w:r w:rsidRPr="001578B9">
        <w:rPr>
          <w:rFonts w:hAnsi="宋体"/>
          <w:kern w:val="0"/>
          <w:sz w:val="24"/>
        </w:rPr>
        <w:t>、基本配置要求及参数</w:t>
      </w:r>
    </w:p>
    <w:p w:rsidR="00165183" w:rsidRPr="001578B9" w:rsidRDefault="00165183" w:rsidP="00165183">
      <w:pPr>
        <w:spacing w:line="360" w:lineRule="exact"/>
        <w:ind w:firstLineChars="200" w:firstLine="480"/>
        <w:rPr>
          <w:sz w:val="24"/>
        </w:rPr>
      </w:pPr>
      <w:r w:rsidRPr="001578B9">
        <w:rPr>
          <w:rFonts w:hAnsi="宋体"/>
          <w:kern w:val="0"/>
          <w:sz w:val="24"/>
        </w:rPr>
        <w:t>（</w:t>
      </w:r>
      <w:r w:rsidRPr="001578B9">
        <w:rPr>
          <w:kern w:val="0"/>
          <w:sz w:val="24"/>
        </w:rPr>
        <w:t>1</w:t>
      </w:r>
      <w:r w:rsidRPr="001578B9">
        <w:rPr>
          <w:rFonts w:hAnsi="宋体"/>
          <w:kern w:val="0"/>
          <w:sz w:val="24"/>
        </w:rPr>
        <w:t>）管式炉壳体采用双层结构，内置风冷系统。外形尺寸：长（</w:t>
      </w:r>
      <w:r w:rsidRPr="001578B9">
        <w:rPr>
          <w:kern w:val="0"/>
          <w:sz w:val="24"/>
        </w:rPr>
        <w:t>1000</w:t>
      </w:r>
      <w:smartTag w:uri="urn:schemas-microsoft-com:office:smarttags" w:element="chmetcnv">
        <w:smartTagPr>
          <w:attr w:name="UnitName" w:val="mm"/>
          <w:attr w:name="SourceValue" w:val="1100"/>
          <w:attr w:name="HasSpace" w:val="False"/>
          <w:attr w:name="Negative" w:val="True"/>
          <w:attr w:name="NumberType" w:val="1"/>
          <w:attr w:name="TCSC" w:val="0"/>
        </w:smartTagPr>
        <w:r w:rsidRPr="001578B9">
          <w:rPr>
            <w:kern w:val="0"/>
            <w:sz w:val="24"/>
          </w:rPr>
          <w:t>-1100mm</w:t>
        </w:r>
      </w:smartTag>
      <w:r w:rsidRPr="001578B9">
        <w:rPr>
          <w:rFonts w:hAnsi="宋体"/>
          <w:kern w:val="0"/>
          <w:sz w:val="24"/>
        </w:rPr>
        <w:t>）</w:t>
      </w:r>
      <w:r w:rsidRPr="001578B9">
        <w:rPr>
          <w:sz w:val="24"/>
        </w:rPr>
        <w:t>×</w:t>
      </w:r>
      <w:r w:rsidRPr="001578B9">
        <w:rPr>
          <w:rFonts w:hAnsi="宋体"/>
          <w:kern w:val="0"/>
          <w:sz w:val="24"/>
        </w:rPr>
        <w:t>深（</w:t>
      </w:r>
      <w:r w:rsidRPr="001578B9">
        <w:rPr>
          <w:kern w:val="0"/>
          <w:sz w:val="24"/>
        </w:rPr>
        <w:t>400</w:t>
      </w:r>
      <w:smartTag w:uri="urn:schemas-microsoft-com:office:smarttags" w:element="chmetcnv">
        <w:smartTagPr>
          <w:attr w:name="UnitName" w:val="mm"/>
          <w:attr w:name="SourceValue" w:val="500"/>
          <w:attr w:name="HasSpace" w:val="False"/>
          <w:attr w:name="Negative" w:val="True"/>
          <w:attr w:name="NumberType" w:val="1"/>
          <w:attr w:name="TCSC" w:val="0"/>
        </w:smartTagPr>
        <w:r w:rsidRPr="001578B9">
          <w:rPr>
            <w:kern w:val="0"/>
            <w:sz w:val="24"/>
          </w:rPr>
          <w:t>-500mm</w:t>
        </w:r>
      </w:smartTag>
      <w:r w:rsidRPr="001578B9">
        <w:rPr>
          <w:rFonts w:hAnsi="宋体"/>
          <w:kern w:val="0"/>
          <w:sz w:val="24"/>
        </w:rPr>
        <w:t>）</w:t>
      </w:r>
      <w:r w:rsidRPr="001578B9">
        <w:rPr>
          <w:sz w:val="24"/>
        </w:rPr>
        <w:t>×</w:t>
      </w:r>
      <w:r w:rsidRPr="001578B9">
        <w:rPr>
          <w:rFonts w:hAnsi="宋体"/>
          <w:kern w:val="0"/>
          <w:sz w:val="24"/>
        </w:rPr>
        <w:t>高（</w:t>
      </w:r>
      <w:r w:rsidRPr="001578B9">
        <w:rPr>
          <w:kern w:val="0"/>
          <w:sz w:val="24"/>
        </w:rPr>
        <w:t>500</w:t>
      </w:r>
      <w:smartTag w:uri="urn:schemas-microsoft-com:office:smarttags" w:element="chmetcnv">
        <w:smartTagPr>
          <w:attr w:name="UnitName" w:val="mm"/>
          <w:attr w:name="SourceValue" w:val="700"/>
          <w:attr w:name="HasSpace" w:val="False"/>
          <w:attr w:name="Negative" w:val="True"/>
          <w:attr w:name="NumberType" w:val="1"/>
          <w:attr w:name="TCSC" w:val="0"/>
        </w:smartTagPr>
        <w:r w:rsidRPr="001578B9">
          <w:rPr>
            <w:kern w:val="0"/>
            <w:sz w:val="24"/>
          </w:rPr>
          <w:t>-700mm</w:t>
        </w:r>
      </w:smartTag>
      <w:r w:rsidRPr="001578B9">
        <w:rPr>
          <w:rFonts w:hAnsi="宋体"/>
          <w:kern w:val="0"/>
          <w:sz w:val="24"/>
        </w:rPr>
        <w:t>）（不包含炉管）</w:t>
      </w:r>
      <w:r w:rsidRPr="001578B9">
        <w:rPr>
          <w:rFonts w:hAnsi="宋体"/>
          <w:sz w:val="24"/>
        </w:rPr>
        <w:t>。金属板卷边工艺，防锈处理。</w:t>
      </w:r>
    </w:p>
    <w:p w:rsidR="00165183" w:rsidRPr="001578B9" w:rsidRDefault="00165183" w:rsidP="00165183">
      <w:pPr>
        <w:spacing w:line="360" w:lineRule="exact"/>
        <w:ind w:firstLineChars="200" w:firstLine="480"/>
        <w:rPr>
          <w:kern w:val="0"/>
          <w:sz w:val="24"/>
        </w:rPr>
      </w:pPr>
      <w:r w:rsidRPr="001578B9">
        <w:rPr>
          <w:rFonts w:hAnsi="宋体"/>
          <w:kern w:val="0"/>
          <w:sz w:val="24"/>
        </w:rPr>
        <w:t>（</w:t>
      </w:r>
      <w:r w:rsidRPr="001578B9">
        <w:rPr>
          <w:kern w:val="0"/>
          <w:sz w:val="24"/>
        </w:rPr>
        <w:t>2</w:t>
      </w:r>
      <w:r w:rsidRPr="001578B9">
        <w:rPr>
          <w:rFonts w:hAnsi="宋体"/>
          <w:kern w:val="0"/>
          <w:sz w:val="24"/>
        </w:rPr>
        <w:t>）炉膛材料：多晶氧化铝纤维或更高级别材料。</w:t>
      </w:r>
    </w:p>
    <w:p w:rsidR="00165183" w:rsidRPr="001578B9" w:rsidRDefault="00165183" w:rsidP="00165183">
      <w:pPr>
        <w:spacing w:line="360" w:lineRule="exact"/>
        <w:ind w:firstLineChars="200" w:firstLine="480"/>
        <w:rPr>
          <w:sz w:val="24"/>
        </w:rPr>
      </w:pPr>
      <w:r w:rsidRPr="001578B9">
        <w:rPr>
          <w:rFonts w:hAnsi="宋体"/>
          <w:kern w:val="0"/>
          <w:sz w:val="24"/>
        </w:rPr>
        <w:lastRenderedPageBreak/>
        <w:t>（</w:t>
      </w:r>
      <w:r w:rsidRPr="001578B9">
        <w:rPr>
          <w:kern w:val="0"/>
          <w:sz w:val="24"/>
        </w:rPr>
        <w:t>3</w:t>
      </w:r>
      <w:r w:rsidRPr="001578B9">
        <w:rPr>
          <w:rFonts w:hAnsi="宋体"/>
          <w:kern w:val="0"/>
          <w:sz w:val="24"/>
        </w:rPr>
        <w:t>）加热元件：掺钼铁铬铝合金或更高级别材料。</w:t>
      </w:r>
    </w:p>
    <w:p w:rsidR="00165183" w:rsidRPr="001578B9" w:rsidRDefault="00165183" w:rsidP="00165183">
      <w:pPr>
        <w:spacing w:line="360" w:lineRule="exact"/>
        <w:ind w:firstLineChars="200" w:firstLine="480"/>
        <w:rPr>
          <w:kern w:val="0"/>
          <w:sz w:val="24"/>
        </w:rPr>
      </w:pPr>
      <w:r w:rsidRPr="001578B9">
        <w:rPr>
          <w:rFonts w:hAnsi="宋体"/>
          <w:kern w:val="0"/>
          <w:sz w:val="24"/>
        </w:rPr>
        <w:t>（</w:t>
      </w:r>
      <w:r w:rsidRPr="001578B9">
        <w:rPr>
          <w:kern w:val="0"/>
          <w:sz w:val="24"/>
        </w:rPr>
        <w:t>4</w:t>
      </w:r>
      <w:r w:rsidRPr="001578B9">
        <w:rPr>
          <w:rFonts w:hAnsi="宋体"/>
          <w:kern w:val="0"/>
          <w:sz w:val="24"/>
        </w:rPr>
        <w:t>）石英管尺寸：长度（</w:t>
      </w:r>
      <w:smartTag w:uri="urn:schemas-microsoft-com:office:smarttags" w:element="chmetcnv">
        <w:smartTagPr>
          <w:attr w:name="TCSC" w:val="0"/>
          <w:attr w:name="NumberType" w:val="1"/>
          <w:attr w:name="Negative" w:val="False"/>
          <w:attr w:name="HasSpace" w:val="False"/>
          <w:attr w:name="SourceValue" w:val="1400"/>
          <w:attr w:name="UnitName" w:val="mm"/>
        </w:smartTagPr>
        <w:r w:rsidRPr="001578B9">
          <w:rPr>
            <w:kern w:val="0"/>
            <w:sz w:val="24"/>
          </w:rPr>
          <w:t>1400mm</w:t>
        </w:r>
      </w:smartTag>
      <w:r w:rsidRPr="001578B9">
        <w:rPr>
          <w:rFonts w:hAnsi="宋体"/>
          <w:kern w:val="0"/>
          <w:sz w:val="24"/>
        </w:rPr>
        <w:t>）</w:t>
      </w:r>
      <w:r w:rsidRPr="001578B9">
        <w:rPr>
          <w:sz w:val="24"/>
        </w:rPr>
        <w:t>×</w:t>
      </w:r>
      <w:r>
        <w:rPr>
          <w:rFonts w:hint="eastAsia"/>
          <w:sz w:val="24"/>
        </w:rPr>
        <w:t xml:space="preserve"> </w:t>
      </w:r>
      <w:r w:rsidRPr="001578B9">
        <w:rPr>
          <w:rFonts w:hAnsi="宋体"/>
          <w:kern w:val="0"/>
          <w:sz w:val="24"/>
        </w:rPr>
        <w:t>外径（</w:t>
      </w:r>
      <w:smartTag w:uri="urn:schemas-microsoft-com:office:smarttags" w:element="chmetcnv">
        <w:smartTagPr>
          <w:attr w:name="TCSC" w:val="0"/>
          <w:attr w:name="NumberType" w:val="1"/>
          <w:attr w:name="Negative" w:val="False"/>
          <w:attr w:name="HasSpace" w:val="False"/>
          <w:attr w:name="SourceValue" w:val="80"/>
          <w:attr w:name="UnitName" w:val="mm"/>
        </w:smartTagPr>
        <w:r w:rsidRPr="001578B9">
          <w:rPr>
            <w:kern w:val="0"/>
            <w:sz w:val="24"/>
          </w:rPr>
          <w:t>80mm</w:t>
        </w:r>
      </w:smartTag>
      <w:r w:rsidRPr="001578B9">
        <w:rPr>
          <w:rFonts w:hAnsi="宋体"/>
          <w:kern w:val="0"/>
          <w:sz w:val="24"/>
        </w:rPr>
        <w:t>），氧化铝或石英管堵</w:t>
      </w:r>
      <w:r w:rsidRPr="001578B9">
        <w:rPr>
          <w:rFonts w:hAnsi="宋体"/>
          <w:sz w:val="24"/>
        </w:rPr>
        <w:t>。</w:t>
      </w:r>
    </w:p>
    <w:p w:rsidR="00165183" w:rsidRPr="00771053" w:rsidRDefault="00165183" w:rsidP="00165183">
      <w:pPr>
        <w:spacing w:line="360" w:lineRule="exact"/>
        <w:ind w:firstLineChars="200" w:firstLine="480"/>
        <w:rPr>
          <w:rFonts w:hAnsi="宋体"/>
          <w:kern w:val="0"/>
          <w:sz w:val="24"/>
        </w:rPr>
      </w:pPr>
      <w:r w:rsidRPr="001578B9">
        <w:rPr>
          <w:rFonts w:hAnsi="宋体"/>
          <w:sz w:val="24"/>
        </w:rPr>
        <w:t>（</w:t>
      </w:r>
      <w:r w:rsidRPr="001578B9">
        <w:rPr>
          <w:sz w:val="24"/>
        </w:rPr>
        <w:t>5</w:t>
      </w:r>
      <w:r w:rsidRPr="001578B9">
        <w:rPr>
          <w:rFonts w:hAnsi="宋体"/>
          <w:sz w:val="24"/>
        </w:rPr>
        <w:t>）三温区加热区总长度（</w:t>
      </w:r>
      <w:r w:rsidRPr="001578B9">
        <w:rPr>
          <w:sz w:val="24"/>
        </w:rPr>
        <w:t>900</w:t>
      </w:r>
      <w:smartTag w:uri="urn:schemas-microsoft-com:office:smarttags" w:element="chmetcnv">
        <w:smartTagPr>
          <w:attr w:name="TCSC" w:val="0"/>
          <w:attr w:name="NumberType" w:val="1"/>
          <w:attr w:name="Negative" w:val="True"/>
          <w:attr w:name="HasSpace" w:val="False"/>
          <w:attr w:name="SourceValue" w:val="950"/>
          <w:attr w:name="UnitName" w:val="mm"/>
        </w:smartTagPr>
        <w:r w:rsidRPr="001578B9">
          <w:rPr>
            <w:sz w:val="24"/>
          </w:rPr>
          <w:t>-950mm</w:t>
        </w:r>
      </w:smartTag>
      <w:r w:rsidRPr="001578B9">
        <w:rPr>
          <w:rFonts w:hAnsi="宋体"/>
          <w:sz w:val="24"/>
        </w:rPr>
        <w:t>），每温区各</w:t>
      </w:r>
      <w:smartTag w:uri="urn:schemas-microsoft-com:office:smarttags" w:element="chmetcnv">
        <w:smartTagPr>
          <w:attr w:name="TCSC" w:val="0"/>
          <w:attr w:name="NumberType" w:val="1"/>
          <w:attr w:name="Negative" w:val="False"/>
          <w:attr w:name="HasSpace" w:val="False"/>
          <w:attr w:name="SourceValue" w:val="300"/>
          <w:attr w:name="UnitName" w:val="mm"/>
        </w:smartTagPr>
        <w:r w:rsidRPr="001578B9">
          <w:rPr>
            <w:sz w:val="24"/>
          </w:rPr>
          <w:t>300mm</w:t>
        </w:r>
      </w:smartTag>
      <w:r w:rsidRPr="001578B9">
        <w:rPr>
          <w:rFonts w:hAnsi="宋体"/>
          <w:sz w:val="24"/>
        </w:rPr>
        <w:t>。其中</w:t>
      </w:r>
      <w:r w:rsidRPr="001578B9">
        <w:rPr>
          <w:sz w:val="24"/>
        </w:rPr>
        <w:t>+/-</w:t>
      </w:r>
      <w:smartTag w:uri="urn:schemas-microsoft-com:office:smarttags" w:element="chmetcnv">
        <w:smartTagPr>
          <w:attr w:name="TCSC" w:val="0"/>
          <w:attr w:name="NumberType" w:val="1"/>
          <w:attr w:name="Negative" w:val="False"/>
          <w:attr w:name="HasSpace" w:val="False"/>
          <w:attr w:name="SourceValue" w:val="2"/>
          <w:attr w:name="UnitName" w:val="℃"/>
        </w:smartTagPr>
        <w:r w:rsidRPr="001578B9">
          <w:rPr>
            <w:sz w:val="24"/>
          </w:rPr>
          <w:t>2</w:t>
        </w:r>
        <w:r w:rsidRPr="001578B9">
          <w:rPr>
            <w:rFonts w:ascii="宋体" w:hAnsi="宋体"/>
            <w:sz w:val="24"/>
          </w:rPr>
          <w:t>℃</w:t>
        </w:r>
      </w:smartTag>
      <w:r w:rsidRPr="00771053">
        <w:rPr>
          <w:rFonts w:hAnsi="宋体"/>
          <w:kern w:val="0"/>
          <w:sz w:val="24"/>
        </w:rPr>
        <w:t>恒温区域不低于</w:t>
      </w:r>
      <w:smartTag w:uri="urn:schemas-microsoft-com:office:smarttags" w:element="chmetcnv">
        <w:smartTagPr>
          <w:attr w:name="TCSC" w:val="0"/>
          <w:attr w:name="NumberType" w:val="1"/>
          <w:attr w:name="Negative" w:val="False"/>
          <w:attr w:name="HasSpace" w:val="False"/>
          <w:attr w:name="SourceValue" w:val="500"/>
          <w:attr w:name="UnitName" w:val="mm"/>
        </w:smartTagPr>
        <w:r w:rsidRPr="00771053">
          <w:rPr>
            <w:rFonts w:hAnsi="宋体"/>
            <w:kern w:val="0"/>
            <w:sz w:val="24"/>
          </w:rPr>
          <w:t>500mm</w:t>
        </w:r>
      </w:smartTag>
      <w:r w:rsidRPr="00771053">
        <w:rPr>
          <w:rFonts w:hAnsi="宋体"/>
          <w:kern w:val="0"/>
          <w:sz w:val="24"/>
        </w:rPr>
        <w:t>（三温区设置同样温度）。</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sidRPr="00771053">
        <w:rPr>
          <w:rFonts w:hAnsi="宋体"/>
          <w:kern w:val="0"/>
          <w:sz w:val="24"/>
        </w:rPr>
        <w:t>6</w:t>
      </w:r>
      <w:r w:rsidRPr="00771053">
        <w:rPr>
          <w:rFonts w:hAnsi="宋体"/>
          <w:kern w:val="0"/>
          <w:sz w:val="24"/>
        </w:rPr>
        <w:t>）温控系统：三温区独立控制，</w:t>
      </w:r>
      <w:r w:rsidRPr="00771053">
        <w:rPr>
          <w:rFonts w:hAnsi="宋体"/>
          <w:kern w:val="0"/>
          <w:sz w:val="24"/>
        </w:rPr>
        <w:t>PID</w:t>
      </w:r>
      <w:r w:rsidRPr="00771053">
        <w:rPr>
          <w:rFonts w:hAnsi="宋体"/>
          <w:kern w:val="0"/>
          <w:sz w:val="24"/>
        </w:rPr>
        <w:t>可设置程序段不少于</w:t>
      </w:r>
      <w:r w:rsidRPr="00771053">
        <w:rPr>
          <w:rFonts w:hAnsi="宋体"/>
          <w:kern w:val="0"/>
          <w:sz w:val="24"/>
        </w:rPr>
        <w:t>30</w:t>
      </w:r>
      <w:r w:rsidRPr="00771053">
        <w:rPr>
          <w:rFonts w:hAnsi="宋体"/>
          <w:kern w:val="0"/>
          <w:sz w:val="24"/>
        </w:rPr>
        <w:t>段。控温精度</w:t>
      </w:r>
      <w:r w:rsidRPr="00771053">
        <w:rPr>
          <w:rFonts w:hAnsi="宋体"/>
          <w:kern w:val="0"/>
          <w:sz w:val="24"/>
        </w:rPr>
        <w:t>+/-</w:t>
      </w:r>
      <w:smartTag w:uri="urn:schemas-microsoft-com:office:smarttags" w:element="chmetcnv">
        <w:smartTagPr>
          <w:attr w:name="TCSC" w:val="0"/>
          <w:attr w:name="NumberType" w:val="1"/>
          <w:attr w:name="Negative" w:val="False"/>
          <w:attr w:name="HasSpace" w:val="False"/>
          <w:attr w:name="SourceValue" w:val="1"/>
          <w:attr w:name="UnitName" w:val="℃"/>
        </w:smartTagPr>
        <w:r w:rsidRPr="00771053">
          <w:rPr>
            <w:rFonts w:hAnsi="宋体"/>
            <w:kern w:val="0"/>
            <w:sz w:val="24"/>
          </w:rPr>
          <w:t>1</w:t>
        </w:r>
        <w:r w:rsidRPr="00771053">
          <w:rPr>
            <w:rFonts w:hAnsi="宋体"/>
            <w:kern w:val="0"/>
            <w:sz w:val="24"/>
          </w:rPr>
          <w:t>℃</w:t>
        </w:r>
      </w:smartTag>
      <w:r w:rsidRPr="00771053">
        <w:rPr>
          <w:rFonts w:hAnsi="宋体"/>
          <w:kern w:val="0"/>
          <w:sz w:val="24"/>
        </w:rPr>
        <w:t>，恒温精度</w:t>
      </w:r>
      <w:r w:rsidRPr="00771053">
        <w:rPr>
          <w:rFonts w:hAnsi="宋体"/>
          <w:kern w:val="0"/>
          <w:sz w:val="24"/>
        </w:rPr>
        <w:t>+/-</w:t>
      </w:r>
      <w:smartTag w:uri="urn:schemas-microsoft-com:office:smarttags" w:element="chmetcnv">
        <w:smartTagPr>
          <w:attr w:name="TCSC" w:val="0"/>
          <w:attr w:name="NumberType" w:val="1"/>
          <w:attr w:name="Negative" w:val="False"/>
          <w:attr w:name="HasSpace" w:val="False"/>
          <w:attr w:name="SourceValue" w:val="1"/>
          <w:attr w:name="UnitName" w:val="℃"/>
        </w:smartTagPr>
        <w:r w:rsidRPr="00771053">
          <w:rPr>
            <w:rFonts w:hAnsi="宋体"/>
            <w:kern w:val="0"/>
            <w:sz w:val="24"/>
          </w:rPr>
          <w:t>1</w:t>
        </w:r>
        <w:r w:rsidRPr="00771053">
          <w:rPr>
            <w:rFonts w:hAnsi="宋体"/>
            <w:kern w:val="0"/>
            <w:sz w:val="24"/>
          </w:rPr>
          <w:t>℃</w:t>
        </w:r>
      </w:smartTag>
      <w:r w:rsidRPr="00771053">
        <w:rPr>
          <w:rFonts w:hAnsi="宋体"/>
          <w:kern w:val="0"/>
          <w:sz w:val="24"/>
        </w:rPr>
        <w:t>。</w:t>
      </w:r>
      <w:r w:rsidRPr="00771053">
        <w:rPr>
          <w:rFonts w:hAnsi="宋体"/>
          <w:kern w:val="0"/>
          <w:sz w:val="24"/>
        </w:rPr>
        <w:t>PID</w:t>
      </w:r>
      <w:r w:rsidRPr="00771053">
        <w:rPr>
          <w:rFonts w:hAnsi="宋体"/>
          <w:kern w:val="0"/>
          <w:sz w:val="24"/>
        </w:rPr>
        <w:t>面板及控制面板内嵌于壳体前面板。设有过热及断偶保护。</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sidRPr="00771053">
        <w:rPr>
          <w:rFonts w:hAnsi="宋体"/>
          <w:kern w:val="0"/>
          <w:sz w:val="24"/>
        </w:rPr>
        <w:t>7</w:t>
      </w:r>
      <w:r w:rsidRPr="00771053">
        <w:rPr>
          <w:rFonts w:hAnsi="宋体"/>
          <w:kern w:val="0"/>
          <w:sz w:val="24"/>
        </w:rPr>
        <w:t>）工作温度：最大工作温度</w:t>
      </w:r>
      <w:smartTag w:uri="urn:schemas-microsoft-com:office:smarttags" w:element="chmetcnv">
        <w:smartTagPr>
          <w:attr w:name="TCSC" w:val="0"/>
          <w:attr w:name="NumberType" w:val="1"/>
          <w:attr w:name="Negative" w:val="False"/>
          <w:attr w:name="HasSpace" w:val="False"/>
          <w:attr w:name="SourceValue" w:val="1200"/>
          <w:attr w:name="UnitName" w:val="℃"/>
        </w:smartTagPr>
        <w:r w:rsidRPr="00771053">
          <w:rPr>
            <w:rFonts w:hAnsi="宋体"/>
            <w:kern w:val="0"/>
            <w:sz w:val="24"/>
          </w:rPr>
          <w:t>1200</w:t>
        </w:r>
        <w:r w:rsidRPr="00771053">
          <w:rPr>
            <w:rFonts w:hAnsi="宋体"/>
            <w:kern w:val="0"/>
            <w:sz w:val="24"/>
          </w:rPr>
          <w:t>℃</w:t>
        </w:r>
      </w:smartTag>
      <w:r w:rsidRPr="00771053">
        <w:rPr>
          <w:rFonts w:hAnsi="宋体"/>
          <w:kern w:val="0"/>
          <w:sz w:val="24"/>
        </w:rPr>
        <w:t>，连续工作温度</w:t>
      </w:r>
      <w:smartTag w:uri="urn:schemas-microsoft-com:office:smarttags" w:element="chmetcnv">
        <w:smartTagPr>
          <w:attr w:name="TCSC" w:val="0"/>
          <w:attr w:name="NumberType" w:val="1"/>
          <w:attr w:name="Negative" w:val="False"/>
          <w:attr w:name="HasSpace" w:val="False"/>
          <w:attr w:name="SourceValue" w:val="1100"/>
          <w:attr w:name="UnitName" w:val="℃"/>
        </w:smartTagPr>
        <w:r w:rsidRPr="00771053">
          <w:rPr>
            <w:rFonts w:hAnsi="宋体"/>
            <w:kern w:val="0"/>
            <w:sz w:val="24"/>
          </w:rPr>
          <w:t>1100</w:t>
        </w:r>
        <w:r w:rsidRPr="00771053">
          <w:rPr>
            <w:rFonts w:hAnsi="宋体"/>
            <w:kern w:val="0"/>
            <w:sz w:val="24"/>
          </w:rPr>
          <w:t>℃</w:t>
        </w:r>
      </w:smartTag>
      <w:r w:rsidRPr="00771053">
        <w:rPr>
          <w:rFonts w:hAnsi="宋体"/>
          <w:kern w:val="0"/>
          <w:sz w:val="24"/>
        </w:rPr>
        <w:t>，最大升温速率不低于</w:t>
      </w:r>
      <w:smartTag w:uri="urn:schemas-microsoft-com:office:smarttags" w:element="chmetcnv">
        <w:smartTagPr>
          <w:attr w:name="TCSC" w:val="0"/>
          <w:attr w:name="NumberType" w:val="1"/>
          <w:attr w:name="Negative" w:val="False"/>
          <w:attr w:name="HasSpace" w:val="False"/>
          <w:attr w:name="SourceValue" w:val="20"/>
          <w:attr w:name="UnitName" w:val="℃"/>
        </w:smartTagPr>
        <w:r w:rsidRPr="00771053">
          <w:rPr>
            <w:rFonts w:hAnsi="宋体"/>
            <w:kern w:val="0"/>
            <w:sz w:val="24"/>
          </w:rPr>
          <w:t>20</w:t>
        </w:r>
        <w:r w:rsidRPr="00771053">
          <w:rPr>
            <w:rFonts w:hAnsi="宋体"/>
            <w:kern w:val="0"/>
            <w:sz w:val="24"/>
          </w:rPr>
          <w:t>℃</w:t>
        </w:r>
      </w:smartTag>
      <w:r w:rsidRPr="00771053">
        <w:rPr>
          <w:rFonts w:hAnsi="宋体"/>
          <w:kern w:val="0"/>
          <w:sz w:val="24"/>
        </w:rPr>
        <w:t>/min</w:t>
      </w:r>
      <w:r w:rsidRPr="00771053">
        <w:rPr>
          <w:rFonts w:hAnsi="宋体"/>
          <w:kern w:val="0"/>
          <w:sz w:val="24"/>
        </w:rPr>
        <w:t>。</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sidRPr="00771053">
        <w:rPr>
          <w:rFonts w:hAnsi="宋体"/>
          <w:kern w:val="0"/>
          <w:sz w:val="24"/>
        </w:rPr>
        <w:t>8</w:t>
      </w:r>
      <w:r w:rsidRPr="00771053">
        <w:rPr>
          <w:rFonts w:hAnsi="宋体"/>
          <w:kern w:val="0"/>
          <w:sz w:val="24"/>
        </w:rPr>
        <w:t>）炉体内置漏电保护空气开关。</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sidRPr="00771053">
        <w:rPr>
          <w:rFonts w:hAnsi="宋体"/>
          <w:kern w:val="0"/>
          <w:sz w:val="24"/>
        </w:rPr>
        <w:t>9</w:t>
      </w:r>
      <w:r w:rsidRPr="00771053">
        <w:rPr>
          <w:rFonts w:hAnsi="宋体"/>
          <w:kern w:val="0"/>
          <w:sz w:val="24"/>
        </w:rPr>
        <w:t>）包含一个手动阀出气口，供真空泵不开启时出气。</w:t>
      </w:r>
    </w:p>
    <w:p w:rsidR="00165183" w:rsidRPr="00771053" w:rsidRDefault="00165183" w:rsidP="00165183">
      <w:pPr>
        <w:spacing w:line="360" w:lineRule="exact"/>
        <w:ind w:firstLine="570"/>
        <w:rPr>
          <w:rFonts w:hAnsi="宋体"/>
          <w:kern w:val="0"/>
          <w:sz w:val="24"/>
        </w:rPr>
      </w:pPr>
    </w:p>
    <w:p w:rsidR="00165183" w:rsidRPr="00771053" w:rsidRDefault="00165183" w:rsidP="00165183">
      <w:pPr>
        <w:spacing w:line="360" w:lineRule="exact"/>
        <w:rPr>
          <w:rFonts w:hAnsi="宋体"/>
          <w:kern w:val="0"/>
          <w:sz w:val="24"/>
        </w:rPr>
      </w:pPr>
      <w:r>
        <w:rPr>
          <w:rFonts w:hAnsi="宋体" w:hint="eastAsia"/>
          <w:kern w:val="0"/>
          <w:sz w:val="24"/>
        </w:rPr>
        <w:t>（</w:t>
      </w:r>
      <w:r>
        <w:rPr>
          <w:rFonts w:hAnsi="宋体"/>
          <w:kern w:val="0"/>
          <w:sz w:val="24"/>
        </w:rPr>
        <w:t>三</w:t>
      </w:r>
      <w:r>
        <w:rPr>
          <w:rFonts w:hAnsi="宋体" w:hint="eastAsia"/>
          <w:kern w:val="0"/>
          <w:sz w:val="24"/>
        </w:rPr>
        <w:t>）</w:t>
      </w:r>
      <w:r>
        <w:rPr>
          <w:rFonts w:hAnsi="宋体"/>
          <w:kern w:val="0"/>
          <w:sz w:val="24"/>
        </w:rPr>
        <w:t>三路供气系统</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1</w:t>
      </w:r>
      <w:r w:rsidRPr="00771053">
        <w:rPr>
          <w:rFonts w:hAnsi="宋体"/>
          <w:kern w:val="0"/>
          <w:sz w:val="24"/>
        </w:rPr>
        <w:t>、整体要求</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该设备主要用于半导体材料制备过程中对气体的质量流量进行精密测量和控制，如扩散、氧化、</w:t>
      </w:r>
      <w:r w:rsidRPr="00771053">
        <w:rPr>
          <w:rFonts w:hAnsi="宋体"/>
          <w:kern w:val="0"/>
          <w:sz w:val="24"/>
        </w:rPr>
        <w:t>CVD</w:t>
      </w:r>
      <w:r w:rsidRPr="00771053">
        <w:rPr>
          <w:rFonts w:hAnsi="宋体"/>
          <w:kern w:val="0"/>
          <w:sz w:val="24"/>
        </w:rPr>
        <w:t>等工艺。三路质量流量独立控制。系统由可移动柜体、三路质量流量计、控制检测系统组成，为整体可移动式独立供气系统。可将多种气体按一定比例均匀混合后通入到管式炉、沉积台等设备中。各种气体的流量是通过质量流量计来控制，流量计和混气罐都安装在一个移动柜内，而且移动柜顶部可以放置管式炉。</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2</w:t>
      </w:r>
      <w:r w:rsidRPr="00771053">
        <w:rPr>
          <w:rFonts w:hAnsi="宋体"/>
          <w:kern w:val="0"/>
          <w:sz w:val="24"/>
        </w:rPr>
        <w:t>、基本配置要求及参数</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sidRPr="00771053">
        <w:rPr>
          <w:rFonts w:hAnsi="宋体"/>
          <w:kern w:val="0"/>
          <w:sz w:val="24"/>
        </w:rPr>
        <w:t>1</w:t>
      </w:r>
      <w:r w:rsidRPr="00771053">
        <w:rPr>
          <w:rFonts w:hAnsi="宋体"/>
          <w:kern w:val="0"/>
          <w:sz w:val="24"/>
        </w:rPr>
        <w:t>）可移动柜体尺寸：长（</w:t>
      </w:r>
      <w:r w:rsidRPr="00771053">
        <w:rPr>
          <w:rFonts w:hAnsi="宋体"/>
          <w:kern w:val="0"/>
          <w:sz w:val="24"/>
        </w:rPr>
        <w:t>600</w:t>
      </w:r>
      <w:smartTag w:uri="urn:schemas-microsoft-com:office:smarttags" w:element="chmetcnv">
        <w:smartTagPr>
          <w:attr w:name="TCSC" w:val="0"/>
          <w:attr w:name="NumberType" w:val="1"/>
          <w:attr w:name="Negative" w:val="True"/>
          <w:attr w:name="HasSpace" w:val="False"/>
          <w:attr w:name="SourceValue" w:val="700"/>
          <w:attr w:name="UnitName" w:val="mm"/>
        </w:smartTagPr>
        <w:r w:rsidRPr="00771053">
          <w:rPr>
            <w:rFonts w:hAnsi="宋体"/>
            <w:kern w:val="0"/>
            <w:sz w:val="24"/>
          </w:rPr>
          <w:t>-700mm</w:t>
        </w:r>
      </w:smartTag>
      <w:r w:rsidRPr="00771053">
        <w:rPr>
          <w:rFonts w:hAnsi="宋体"/>
          <w:kern w:val="0"/>
          <w:sz w:val="24"/>
        </w:rPr>
        <w:t>）×深（</w:t>
      </w:r>
      <w:r w:rsidRPr="00771053">
        <w:rPr>
          <w:rFonts w:hAnsi="宋体"/>
          <w:kern w:val="0"/>
          <w:sz w:val="24"/>
        </w:rPr>
        <w:t>550</w:t>
      </w:r>
      <w:smartTag w:uri="urn:schemas-microsoft-com:office:smarttags" w:element="chmetcnv">
        <w:smartTagPr>
          <w:attr w:name="TCSC" w:val="0"/>
          <w:attr w:name="NumberType" w:val="1"/>
          <w:attr w:name="Negative" w:val="True"/>
          <w:attr w:name="HasSpace" w:val="False"/>
          <w:attr w:name="SourceValue" w:val="650"/>
          <w:attr w:name="UnitName" w:val="mm"/>
        </w:smartTagPr>
        <w:r w:rsidRPr="00771053">
          <w:rPr>
            <w:rFonts w:hAnsi="宋体"/>
            <w:kern w:val="0"/>
            <w:sz w:val="24"/>
          </w:rPr>
          <w:t>-650mm</w:t>
        </w:r>
      </w:smartTag>
      <w:r w:rsidRPr="00771053">
        <w:rPr>
          <w:rFonts w:hAnsi="宋体"/>
          <w:kern w:val="0"/>
          <w:sz w:val="24"/>
        </w:rPr>
        <w:t>）×高（</w:t>
      </w:r>
      <w:r w:rsidRPr="00771053">
        <w:rPr>
          <w:rFonts w:hAnsi="宋体"/>
          <w:kern w:val="0"/>
          <w:sz w:val="24"/>
        </w:rPr>
        <w:t>600</w:t>
      </w:r>
      <w:smartTag w:uri="urn:schemas-microsoft-com:office:smarttags" w:element="chmetcnv">
        <w:smartTagPr>
          <w:attr w:name="TCSC" w:val="0"/>
          <w:attr w:name="NumberType" w:val="1"/>
          <w:attr w:name="Negative" w:val="True"/>
          <w:attr w:name="HasSpace" w:val="False"/>
          <w:attr w:name="SourceValue" w:val="700"/>
          <w:attr w:name="UnitName" w:val="mm"/>
        </w:smartTagPr>
        <w:r w:rsidRPr="00771053">
          <w:rPr>
            <w:rFonts w:hAnsi="宋体"/>
            <w:kern w:val="0"/>
            <w:sz w:val="24"/>
          </w:rPr>
          <w:t>-700mm</w:t>
        </w:r>
      </w:smartTag>
      <w:r w:rsidRPr="00771053">
        <w:rPr>
          <w:rFonts w:hAnsi="宋体"/>
          <w:kern w:val="0"/>
          <w:sz w:val="24"/>
        </w:rPr>
        <w:t>），配支架脚轮，金属板卷边工艺，防锈处理。可与高真空系统搭配使用。</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sidRPr="00771053">
        <w:rPr>
          <w:rFonts w:hAnsi="宋体"/>
          <w:kern w:val="0"/>
          <w:sz w:val="24"/>
        </w:rPr>
        <w:t>2</w:t>
      </w:r>
      <w:r w:rsidRPr="00771053">
        <w:rPr>
          <w:rFonts w:hAnsi="宋体"/>
          <w:kern w:val="0"/>
          <w:sz w:val="24"/>
        </w:rPr>
        <w:t>）柜体上方承重不小于</w:t>
      </w:r>
      <w:smartTag w:uri="urn:schemas-microsoft-com:office:smarttags" w:element="chmetcnv">
        <w:smartTagPr>
          <w:attr w:name="TCSC" w:val="0"/>
          <w:attr w:name="NumberType" w:val="1"/>
          <w:attr w:name="Negative" w:val="False"/>
          <w:attr w:name="HasSpace" w:val="False"/>
          <w:attr w:name="SourceValue" w:val="150"/>
          <w:attr w:name="UnitName" w:val="公斤"/>
        </w:smartTagPr>
        <w:r w:rsidRPr="00771053">
          <w:rPr>
            <w:rFonts w:hAnsi="宋体"/>
            <w:kern w:val="0"/>
            <w:sz w:val="24"/>
          </w:rPr>
          <w:t>150</w:t>
        </w:r>
        <w:r w:rsidRPr="00771053">
          <w:rPr>
            <w:rFonts w:hAnsi="宋体"/>
            <w:kern w:val="0"/>
            <w:sz w:val="24"/>
          </w:rPr>
          <w:t>公斤</w:t>
        </w:r>
      </w:smartTag>
      <w:r w:rsidRPr="00771053">
        <w:rPr>
          <w:rFonts w:hAnsi="宋体"/>
          <w:kern w:val="0"/>
          <w:sz w:val="24"/>
        </w:rPr>
        <w:t>（上方放置三温区管式炉），具有良好的隔热性能。</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sidRPr="00771053">
        <w:rPr>
          <w:rFonts w:hAnsi="宋体"/>
          <w:kern w:val="0"/>
          <w:sz w:val="24"/>
        </w:rPr>
        <w:t>3</w:t>
      </w:r>
      <w:r w:rsidRPr="00771053">
        <w:rPr>
          <w:rFonts w:hAnsi="宋体"/>
          <w:kern w:val="0"/>
          <w:sz w:val="24"/>
        </w:rPr>
        <w:t>）三路质量流量控制器独立控制。推荐采用</w:t>
      </w:r>
      <w:r>
        <w:rPr>
          <w:rFonts w:hAnsi="宋体" w:hint="eastAsia"/>
          <w:kern w:val="0"/>
          <w:sz w:val="24"/>
        </w:rPr>
        <w:t>国产七星华创</w:t>
      </w:r>
      <w:r w:rsidRPr="00771053">
        <w:rPr>
          <w:rFonts w:hAnsi="宋体"/>
          <w:kern w:val="0"/>
          <w:sz w:val="24"/>
        </w:rPr>
        <w:t>流量计</w:t>
      </w:r>
      <w:r>
        <w:rPr>
          <w:rFonts w:hAnsi="宋体" w:hint="eastAsia"/>
          <w:kern w:val="0"/>
          <w:sz w:val="24"/>
        </w:rPr>
        <w:t>，或</w:t>
      </w:r>
      <w:r w:rsidRPr="00771053">
        <w:rPr>
          <w:rFonts w:hAnsi="宋体"/>
          <w:kern w:val="0"/>
          <w:sz w:val="24"/>
        </w:rPr>
        <w:t>日本堀场（</w:t>
      </w:r>
      <w:r w:rsidRPr="00771053">
        <w:rPr>
          <w:rFonts w:hAnsi="宋体"/>
          <w:kern w:val="0"/>
          <w:sz w:val="24"/>
        </w:rPr>
        <w:t>Horiba</w:t>
      </w:r>
      <w:r w:rsidRPr="00771053">
        <w:rPr>
          <w:rFonts w:hAnsi="宋体"/>
          <w:kern w:val="0"/>
          <w:sz w:val="24"/>
        </w:rPr>
        <w:t>）</w:t>
      </w:r>
      <w:r>
        <w:rPr>
          <w:rFonts w:hAnsi="宋体" w:hint="eastAsia"/>
          <w:kern w:val="0"/>
          <w:sz w:val="24"/>
        </w:rPr>
        <w:t>、</w:t>
      </w:r>
      <w:r w:rsidRPr="00771053">
        <w:rPr>
          <w:rFonts w:hAnsi="宋体"/>
          <w:kern w:val="0"/>
          <w:sz w:val="24"/>
        </w:rPr>
        <w:t>日本阿自倍尔（</w:t>
      </w:r>
      <w:r w:rsidRPr="00771053">
        <w:rPr>
          <w:rFonts w:hAnsi="宋体"/>
          <w:kern w:val="0"/>
          <w:sz w:val="24"/>
        </w:rPr>
        <w:t>azbil</w:t>
      </w:r>
      <w:r w:rsidRPr="00771053">
        <w:rPr>
          <w:rFonts w:hAnsi="宋体"/>
          <w:kern w:val="0"/>
          <w:sz w:val="24"/>
        </w:rPr>
        <w:t>）。标准量程分别为</w:t>
      </w:r>
      <w:r w:rsidRPr="00771053">
        <w:rPr>
          <w:rFonts w:hAnsi="宋体"/>
          <w:kern w:val="0"/>
          <w:sz w:val="24"/>
        </w:rPr>
        <w:t>100sccm</w:t>
      </w:r>
      <w:r w:rsidRPr="00771053">
        <w:rPr>
          <w:rFonts w:hAnsi="宋体"/>
          <w:kern w:val="0"/>
          <w:sz w:val="24"/>
        </w:rPr>
        <w:t>、</w:t>
      </w:r>
      <w:r w:rsidRPr="00771053">
        <w:rPr>
          <w:rFonts w:hAnsi="宋体"/>
          <w:kern w:val="0"/>
          <w:sz w:val="24"/>
        </w:rPr>
        <w:t>200sccm</w:t>
      </w:r>
      <w:r w:rsidRPr="00771053">
        <w:rPr>
          <w:rFonts w:hAnsi="宋体"/>
          <w:kern w:val="0"/>
          <w:sz w:val="24"/>
        </w:rPr>
        <w:t>、</w:t>
      </w:r>
      <w:r w:rsidRPr="00771053">
        <w:rPr>
          <w:rFonts w:hAnsi="宋体"/>
          <w:kern w:val="0"/>
          <w:sz w:val="24"/>
        </w:rPr>
        <w:t>500sccm</w:t>
      </w:r>
      <w:r w:rsidRPr="00771053">
        <w:rPr>
          <w:rFonts w:hAnsi="宋体"/>
          <w:kern w:val="0"/>
          <w:sz w:val="24"/>
        </w:rPr>
        <w:t>。准确度不低于±</w:t>
      </w:r>
      <w:r w:rsidRPr="00771053">
        <w:rPr>
          <w:rFonts w:hAnsi="宋体"/>
          <w:kern w:val="0"/>
          <w:sz w:val="24"/>
        </w:rPr>
        <w:t>1.5%FS</w:t>
      </w:r>
      <w:r w:rsidRPr="00771053">
        <w:rPr>
          <w:rFonts w:hAnsi="宋体"/>
          <w:kern w:val="0"/>
          <w:sz w:val="24"/>
        </w:rPr>
        <w:t>，线性不低于±</w:t>
      </w:r>
      <w:r w:rsidRPr="00771053">
        <w:rPr>
          <w:rFonts w:hAnsi="宋体"/>
          <w:kern w:val="0"/>
          <w:sz w:val="24"/>
        </w:rPr>
        <w:t>0.5-1.5%</w:t>
      </w:r>
      <w:r w:rsidRPr="00771053">
        <w:rPr>
          <w:rFonts w:hAnsi="宋体"/>
          <w:kern w:val="0"/>
          <w:sz w:val="24"/>
        </w:rPr>
        <w:t>，重复精度不低于±</w:t>
      </w:r>
      <w:r w:rsidRPr="00771053">
        <w:rPr>
          <w:rFonts w:hAnsi="宋体"/>
          <w:kern w:val="0"/>
          <w:sz w:val="24"/>
        </w:rPr>
        <w:t>0.2%FS</w:t>
      </w:r>
      <w:r w:rsidRPr="00771053">
        <w:rPr>
          <w:rFonts w:hAnsi="宋体"/>
          <w:kern w:val="0"/>
          <w:sz w:val="24"/>
        </w:rPr>
        <w:t>。响应时间：气特性</w:t>
      </w:r>
      <w:r w:rsidRPr="00771053">
        <w:rPr>
          <w:rFonts w:hAnsi="宋体"/>
          <w:kern w:val="0"/>
          <w:sz w:val="24"/>
        </w:rPr>
        <w:t>1-4 Sec</w:t>
      </w:r>
      <w:r w:rsidRPr="00771053">
        <w:rPr>
          <w:rFonts w:hAnsi="宋体"/>
          <w:kern w:val="0"/>
          <w:sz w:val="24"/>
        </w:rPr>
        <w:t>，电特性不超过</w:t>
      </w:r>
      <w:r w:rsidRPr="00771053">
        <w:rPr>
          <w:rFonts w:hAnsi="宋体"/>
          <w:kern w:val="0"/>
          <w:sz w:val="24"/>
        </w:rPr>
        <w:t>10 Sec</w:t>
      </w:r>
      <w:r w:rsidRPr="00771053">
        <w:rPr>
          <w:rFonts w:hAnsi="宋体"/>
          <w:kern w:val="0"/>
          <w:sz w:val="24"/>
        </w:rPr>
        <w:t>。</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sidRPr="00771053">
        <w:rPr>
          <w:rFonts w:hAnsi="宋体"/>
          <w:kern w:val="0"/>
          <w:sz w:val="24"/>
        </w:rPr>
        <w:t>4</w:t>
      </w:r>
      <w:r w:rsidRPr="00771053">
        <w:rPr>
          <w:rFonts w:hAnsi="宋体"/>
          <w:kern w:val="0"/>
          <w:sz w:val="24"/>
        </w:rPr>
        <w:t>）质量流量控制面板数字显示，嵌入式安装于柜体表面。</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sidRPr="00771053">
        <w:rPr>
          <w:rFonts w:hAnsi="宋体"/>
          <w:kern w:val="0"/>
          <w:sz w:val="24"/>
        </w:rPr>
        <w:t>5</w:t>
      </w:r>
      <w:r w:rsidRPr="00771053">
        <w:rPr>
          <w:rFonts w:hAnsi="宋体"/>
          <w:kern w:val="0"/>
          <w:sz w:val="24"/>
        </w:rPr>
        <w:t>）机械压力表嵌入式安装于柜体表面。</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sidRPr="00771053">
        <w:rPr>
          <w:rFonts w:hAnsi="宋体"/>
          <w:kern w:val="0"/>
          <w:sz w:val="24"/>
        </w:rPr>
        <w:t>6</w:t>
      </w:r>
      <w:r w:rsidRPr="00771053">
        <w:rPr>
          <w:rFonts w:hAnsi="宋体"/>
          <w:kern w:val="0"/>
          <w:sz w:val="24"/>
        </w:rPr>
        <w:t>）内部气体管件采用不锈钢材料</w:t>
      </w:r>
      <w:r>
        <w:rPr>
          <w:rFonts w:hAnsi="宋体" w:hint="eastAsia"/>
          <w:kern w:val="0"/>
          <w:sz w:val="24"/>
        </w:rPr>
        <w:t>（推荐采用</w:t>
      </w:r>
      <w:r>
        <w:rPr>
          <w:rFonts w:hAnsi="宋体" w:hint="eastAsia"/>
          <w:kern w:val="0"/>
          <w:sz w:val="24"/>
        </w:rPr>
        <w:t>316</w:t>
      </w:r>
      <w:r>
        <w:rPr>
          <w:rFonts w:hAnsi="宋体" w:hint="eastAsia"/>
          <w:kern w:val="0"/>
          <w:sz w:val="24"/>
        </w:rPr>
        <w:t>不锈钢）</w:t>
      </w:r>
      <w:r w:rsidRPr="00771053">
        <w:rPr>
          <w:rFonts w:hAnsi="宋体"/>
          <w:kern w:val="0"/>
          <w:sz w:val="24"/>
        </w:rPr>
        <w:t>。</w:t>
      </w:r>
    </w:p>
    <w:p w:rsidR="00165183" w:rsidRPr="00771053" w:rsidRDefault="00165183" w:rsidP="00165183">
      <w:pPr>
        <w:spacing w:line="360" w:lineRule="exact"/>
        <w:rPr>
          <w:rFonts w:hAnsi="宋体"/>
          <w:kern w:val="0"/>
          <w:sz w:val="24"/>
        </w:rPr>
      </w:pPr>
      <w:r>
        <w:rPr>
          <w:rFonts w:hAnsi="宋体" w:hint="eastAsia"/>
          <w:kern w:val="0"/>
          <w:sz w:val="24"/>
        </w:rPr>
        <w:t xml:space="preserve">    </w:t>
      </w:r>
    </w:p>
    <w:p w:rsidR="00165183" w:rsidRPr="00771053" w:rsidRDefault="00165183" w:rsidP="00165183">
      <w:pPr>
        <w:spacing w:line="360" w:lineRule="exact"/>
        <w:rPr>
          <w:rFonts w:hAnsi="宋体"/>
          <w:kern w:val="0"/>
          <w:sz w:val="24"/>
        </w:rPr>
      </w:pPr>
      <w:r>
        <w:rPr>
          <w:rFonts w:hAnsi="宋体" w:hint="eastAsia"/>
          <w:kern w:val="0"/>
          <w:sz w:val="24"/>
        </w:rPr>
        <w:t>（</w:t>
      </w:r>
      <w:r w:rsidRPr="00771053">
        <w:rPr>
          <w:rFonts w:hAnsi="宋体"/>
          <w:kern w:val="0"/>
          <w:sz w:val="24"/>
        </w:rPr>
        <w:t>四</w:t>
      </w:r>
      <w:r>
        <w:rPr>
          <w:rFonts w:hAnsi="宋体" w:hint="eastAsia"/>
          <w:kern w:val="0"/>
          <w:sz w:val="24"/>
        </w:rPr>
        <w:t>）</w:t>
      </w:r>
      <w:r w:rsidRPr="00771053">
        <w:rPr>
          <w:rFonts w:hAnsi="宋体"/>
          <w:kern w:val="0"/>
          <w:sz w:val="24"/>
        </w:rPr>
        <w:t>其余要求</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sidRPr="00771053">
        <w:rPr>
          <w:rFonts w:hAnsi="宋体"/>
          <w:kern w:val="0"/>
          <w:sz w:val="24"/>
        </w:rPr>
        <w:t>1</w:t>
      </w:r>
      <w:r w:rsidRPr="00771053">
        <w:rPr>
          <w:rFonts w:hAnsi="宋体"/>
          <w:kern w:val="0"/>
          <w:sz w:val="24"/>
        </w:rPr>
        <w:t>）高真空系统柜体与三路供气系统柜体高度相同且承重力高，上方放置三温区管式炉。</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Pr>
          <w:rFonts w:hAnsi="宋体" w:hint="eastAsia"/>
          <w:kern w:val="0"/>
          <w:sz w:val="24"/>
        </w:rPr>
        <w:t>2</w:t>
      </w:r>
      <w:r w:rsidRPr="00771053">
        <w:rPr>
          <w:rFonts w:hAnsi="宋体"/>
          <w:kern w:val="0"/>
          <w:sz w:val="24"/>
        </w:rPr>
        <w:t>）包含上述三件设备组成一套高真空</w:t>
      </w:r>
      <w:r w:rsidRPr="00771053">
        <w:rPr>
          <w:rFonts w:hAnsi="宋体"/>
          <w:kern w:val="0"/>
          <w:sz w:val="24"/>
        </w:rPr>
        <w:t>CVD</w:t>
      </w:r>
      <w:r w:rsidRPr="00771053">
        <w:rPr>
          <w:rFonts w:hAnsi="宋体"/>
          <w:kern w:val="0"/>
          <w:sz w:val="24"/>
        </w:rPr>
        <w:t>系统的相关管路等配件。</w:t>
      </w:r>
    </w:p>
    <w:p w:rsidR="00165183" w:rsidRPr="00771053" w:rsidRDefault="00165183" w:rsidP="00165183">
      <w:pPr>
        <w:spacing w:line="360" w:lineRule="exact"/>
        <w:ind w:firstLineChars="200" w:firstLine="480"/>
        <w:rPr>
          <w:rFonts w:hAnsi="宋体"/>
          <w:kern w:val="0"/>
          <w:sz w:val="24"/>
        </w:rPr>
      </w:pPr>
      <w:r w:rsidRPr="00771053">
        <w:rPr>
          <w:rFonts w:hAnsi="宋体"/>
          <w:kern w:val="0"/>
          <w:sz w:val="24"/>
        </w:rPr>
        <w:t>（</w:t>
      </w:r>
      <w:r>
        <w:rPr>
          <w:rFonts w:hAnsi="宋体" w:hint="eastAsia"/>
          <w:kern w:val="0"/>
          <w:sz w:val="24"/>
        </w:rPr>
        <w:t>3</w:t>
      </w:r>
      <w:r w:rsidRPr="00771053">
        <w:rPr>
          <w:rFonts w:hAnsi="宋体"/>
          <w:kern w:val="0"/>
          <w:sz w:val="24"/>
        </w:rPr>
        <w:t>）三路供气系统包含气瓶至供气系统柜体的连接管道等相关配件。</w:t>
      </w:r>
    </w:p>
    <w:p w:rsidR="00C67D35" w:rsidRPr="00165183" w:rsidRDefault="00C67D35" w:rsidP="00281C1F">
      <w:pPr>
        <w:spacing w:line="288" w:lineRule="auto"/>
        <w:ind w:left="480"/>
        <w:rPr>
          <w:rFonts w:ascii="宋体"/>
          <w:color w:val="FF0000"/>
          <w:sz w:val="24"/>
        </w:rPr>
      </w:pPr>
    </w:p>
    <w:p w:rsidR="00C67D35" w:rsidRPr="009747B7" w:rsidRDefault="009747B7" w:rsidP="009747B7">
      <w:pPr>
        <w:spacing w:line="288" w:lineRule="auto"/>
        <w:outlineLvl w:val="0"/>
        <w:rPr>
          <w:rFonts w:ascii="宋体"/>
          <w:b/>
          <w:sz w:val="24"/>
        </w:rPr>
      </w:pPr>
      <w:r w:rsidRPr="009747B7">
        <w:rPr>
          <w:rFonts w:ascii="宋体" w:hAnsi="宋体"/>
          <w:b/>
          <w:color w:val="000000"/>
          <w:sz w:val="24"/>
        </w:rPr>
        <w:t>说明：技术咨询：</w:t>
      </w:r>
      <w:r w:rsidRPr="009747B7">
        <w:rPr>
          <w:rFonts w:ascii="宋体" w:hAnsi="宋体" w:hint="eastAsia"/>
          <w:b/>
          <w:color w:val="000000"/>
          <w:sz w:val="24"/>
        </w:rPr>
        <w:t>尹</w:t>
      </w:r>
      <w:r w:rsidRPr="009747B7">
        <w:rPr>
          <w:rFonts w:ascii="宋体" w:hAnsi="宋体"/>
          <w:b/>
          <w:color w:val="000000"/>
          <w:sz w:val="24"/>
        </w:rPr>
        <w:t>老师，联系电话</w:t>
      </w:r>
      <w:r w:rsidRPr="009747B7">
        <w:rPr>
          <w:rFonts w:ascii="宋体" w:hAnsi="宋体" w:hint="eastAsia"/>
          <w:b/>
          <w:color w:val="000000"/>
          <w:sz w:val="24"/>
        </w:rPr>
        <w:t>13776906365</w:t>
      </w:r>
      <w:r w:rsidRPr="009747B7">
        <w:rPr>
          <w:rFonts w:ascii="宋体" w:hAnsi="宋体"/>
          <w:b/>
          <w:color w:val="000000"/>
          <w:sz w:val="24"/>
        </w:rPr>
        <w:t>。</w:t>
      </w:r>
    </w:p>
    <w:p w:rsidR="00C67D35" w:rsidRPr="001D7DC1" w:rsidRDefault="00C67D35"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C67D35" w:rsidRPr="001D7DC1" w:rsidRDefault="00C67D35" w:rsidP="00A14ECA">
      <w:pPr>
        <w:spacing w:line="420" w:lineRule="atLeast"/>
        <w:ind w:firstLineChars="196" w:firstLine="472"/>
        <w:rPr>
          <w:b/>
          <w:sz w:val="24"/>
        </w:rPr>
      </w:pPr>
      <w:r w:rsidRPr="001D7DC1">
        <w:rPr>
          <w:b/>
          <w:sz w:val="24"/>
        </w:rPr>
        <w:t>1</w:t>
      </w:r>
      <w:r w:rsidRPr="001D7DC1">
        <w:rPr>
          <w:rFonts w:hint="eastAsia"/>
          <w:b/>
          <w:sz w:val="24"/>
        </w:rPr>
        <w:t>、交货期</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C67D35" w:rsidRPr="001D7DC1" w:rsidRDefault="00C67D35" w:rsidP="00A14ECA">
      <w:pPr>
        <w:spacing w:line="420" w:lineRule="atLeast"/>
        <w:ind w:firstLineChars="200" w:firstLine="482"/>
        <w:rPr>
          <w:b/>
          <w:sz w:val="24"/>
        </w:rPr>
      </w:pPr>
      <w:r w:rsidRPr="001D7DC1">
        <w:rPr>
          <w:b/>
          <w:sz w:val="24"/>
        </w:rPr>
        <w:t>2</w:t>
      </w:r>
      <w:r w:rsidRPr="001D7DC1">
        <w:rPr>
          <w:rFonts w:hint="eastAsia"/>
          <w:b/>
          <w:sz w:val="24"/>
        </w:rPr>
        <w:t>、交货地点</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C67D35" w:rsidRPr="001D7DC1" w:rsidRDefault="00C67D35" w:rsidP="00A14ECA">
      <w:pPr>
        <w:spacing w:line="420" w:lineRule="atLeast"/>
        <w:ind w:firstLineChars="200" w:firstLine="482"/>
        <w:rPr>
          <w:b/>
          <w:sz w:val="24"/>
        </w:rPr>
      </w:pPr>
      <w:r w:rsidRPr="001D7DC1">
        <w:rPr>
          <w:b/>
          <w:sz w:val="24"/>
        </w:rPr>
        <w:t>3</w:t>
      </w:r>
      <w:r w:rsidRPr="001D7DC1">
        <w:rPr>
          <w:rFonts w:hint="eastAsia"/>
          <w:b/>
          <w:sz w:val="24"/>
        </w:rPr>
        <w:t>、付款方式</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C67D35" w:rsidRPr="001D7DC1" w:rsidRDefault="00C67D35" w:rsidP="00A14ECA">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C67D35" w:rsidRPr="001D7DC1" w:rsidRDefault="00C67D35" w:rsidP="00A14ECA">
      <w:pPr>
        <w:spacing w:line="420" w:lineRule="atLeast"/>
        <w:ind w:firstLineChars="200" w:firstLine="482"/>
        <w:rPr>
          <w:b/>
          <w:sz w:val="24"/>
        </w:rPr>
      </w:pPr>
      <w:r w:rsidRPr="001D7DC1">
        <w:rPr>
          <w:b/>
          <w:sz w:val="24"/>
        </w:rPr>
        <w:t>4</w:t>
      </w:r>
      <w:r w:rsidRPr="001D7DC1">
        <w:rPr>
          <w:rFonts w:hint="eastAsia"/>
          <w:b/>
          <w:sz w:val="24"/>
        </w:rPr>
        <w:t>、保修期及售后服务</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C67D35" w:rsidRPr="001D7DC1" w:rsidRDefault="00C67D35" w:rsidP="00A14ECA">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C67D35" w:rsidRPr="001D7DC1" w:rsidRDefault="00C67D35" w:rsidP="00A14ECA">
      <w:pPr>
        <w:spacing w:line="420" w:lineRule="atLeast"/>
        <w:ind w:firstLineChars="200" w:firstLine="482"/>
        <w:rPr>
          <w:sz w:val="24"/>
        </w:rPr>
      </w:pPr>
      <w:r w:rsidRPr="001D7DC1">
        <w:rPr>
          <w:b/>
          <w:sz w:val="24"/>
        </w:rPr>
        <w:t>5</w:t>
      </w:r>
      <w:r w:rsidRPr="001D7DC1">
        <w:rPr>
          <w:rFonts w:hint="eastAsia"/>
          <w:b/>
          <w:sz w:val="24"/>
        </w:rPr>
        <w:t>、安装、调试及验收要求</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C67D35" w:rsidRPr="001D7DC1" w:rsidRDefault="00C67D35" w:rsidP="00A14ECA">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C67D35" w:rsidRPr="001D7DC1" w:rsidRDefault="00C67D35" w:rsidP="00A14ECA">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C67D35" w:rsidRPr="001D7DC1" w:rsidRDefault="00C67D35" w:rsidP="005F0F58">
      <w:pPr>
        <w:adjustRightInd w:val="0"/>
        <w:snapToGrid w:val="0"/>
        <w:spacing w:line="380" w:lineRule="exact"/>
        <w:rPr>
          <w:b/>
          <w:i/>
          <w:sz w:val="24"/>
        </w:rPr>
      </w:pPr>
      <w:r w:rsidRPr="001D7DC1">
        <w:rPr>
          <w:b/>
          <w:i/>
          <w:sz w:val="24"/>
        </w:rPr>
        <w:t xml:space="preserve"> </w:t>
      </w:r>
    </w:p>
    <w:p w:rsidR="00C67D35" w:rsidRPr="001D7DC1" w:rsidRDefault="00C67D35"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C67D35" w:rsidRPr="001D7DC1" w:rsidRDefault="00C67D35" w:rsidP="00BF160B">
      <w:pPr>
        <w:spacing w:line="360" w:lineRule="auto"/>
        <w:rPr>
          <w:rFonts w:ascii="宋体"/>
          <w:spacing w:val="4"/>
          <w:sz w:val="24"/>
        </w:rPr>
      </w:pPr>
    </w:p>
    <w:p w:rsidR="00C67D35" w:rsidRPr="001D7DC1" w:rsidRDefault="00C67D35"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C67D35" w:rsidRPr="001D7DC1" w:rsidRDefault="00C67D35"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C67D35" w:rsidRPr="001D7DC1" w:rsidRDefault="00C67D35"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C67D35" w:rsidRPr="001D7DC1" w:rsidRDefault="00C67D35" w:rsidP="00B92ACF">
      <w:r w:rsidRPr="001D7DC1">
        <w:rPr>
          <w:sz w:val="24"/>
        </w:rPr>
        <w:br w:type="page"/>
      </w:r>
      <w:r w:rsidRPr="001D7DC1">
        <w:rPr>
          <w:rFonts w:hint="eastAsia"/>
        </w:rPr>
        <w:lastRenderedPageBreak/>
        <w:t>附件</w:t>
      </w:r>
      <w:r w:rsidRPr="001D7DC1">
        <w:t>1</w:t>
      </w:r>
    </w:p>
    <w:p w:rsidR="00C67D35" w:rsidRPr="001D7DC1" w:rsidRDefault="00C67D35"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C67D35" w:rsidRPr="001D7DC1" w:rsidRDefault="00C67D35" w:rsidP="00B92ACF">
      <w:pPr>
        <w:spacing w:line="360" w:lineRule="auto"/>
        <w:rPr>
          <w:sz w:val="24"/>
        </w:rPr>
      </w:pPr>
    </w:p>
    <w:p w:rsidR="00C67D35" w:rsidRPr="001D7DC1" w:rsidRDefault="00C67D35" w:rsidP="00B92ACF">
      <w:pPr>
        <w:spacing w:line="360" w:lineRule="auto"/>
        <w:rPr>
          <w:sz w:val="24"/>
        </w:rPr>
      </w:pPr>
      <w:r w:rsidRPr="001D7DC1">
        <w:rPr>
          <w:rFonts w:hint="eastAsia"/>
          <w:sz w:val="24"/>
        </w:rPr>
        <w:t>南通大学实验室与设备管理处：</w:t>
      </w:r>
    </w:p>
    <w:p w:rsidR="00C67D35" w:rsidRPr="001D7DC1" w:rsidRDefault="00C67D35" w:rsidP="00A14ECA">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询价文件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询价文件</w:t>
      </w:r>
      <w:r w:rsidRPr="001D7DC1">
        <w:rPr>
          <w:rFonts w:hint="eastAsia"/>
          <w:sz w:val="24"/>
        </w:rPr>
        <w:t>中的所有条款及要求，决定参加投标，同时作出如下承诺：</w:t>
      </w:r>
    </w:p>
    <w:p w:rsidR="00C67D35" w:rsidRPr="001D7DC1" w:rsidRDefault="00C67D35" w:rsidP="00A14ECA">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询价项目</w:t>
      </w:r>
      <w:r w:rsidRPr="001D7DC1">
        <w:rPr>
          <w:rFonts w:hint="eastAsia"/>
          <w:sz w:val="24"/>
        </w:rPr>
        <w:t>及该项目相关人员之间均不存在可能影响</w:t>
      </w:r>
      <w:r>
        <w:rPr>
          <w:rFonts w:hint="eastAsia"/>
          <w:sz w:val="24"/>
        </w:rPr>
        <w:t>询价</w:t>
      </w:r>
      <w:r w:rsidRPr="001D7DC1">
        <w:rPr>
          <w:rFonts w:hint="eastAsia"/>
          <w:sz w:val="24"/>
        </w:rPr>
        <w:t>公正性的任何利害关系。</w:t>
      </w:r>
    </w:p>
    <w:p w:rsidR="00C67D35" w:rsidRPr="001D7DC1" w:rsidRDefault="00C67D35" w:rsidP="00A14ECA">
      <w:pPr>
        <w:spacing w:line="360" w:lineRule="auto"/>
        <w:ind w:firstLineChars="200" w:firstLine="480"/>
        <w:rPr>
          <w:sz w:val="24"/>
        </w:rPr>
      </w:pPr>
      <w:r w:rsidRPr="001D7DC1">
        <w:rPr>
          <w:sz w:val="24"/>
        </w:rPr>
        <w:t>2</w:t>
      </w:r>
      <w:r w:rsidRPr="001D7DC1">
        <w:rPr>
          <w:rFonts w:hint="eastAsia"/>
          <w:sz w:val="24"/>
        </w:rPr>
        <w:t>、愿按</w:t>
      </w:r>
      <w:r>
        <w:rPr>
          <w:rFonts w:hint="eastAsia"/>
          <w:sz w:val="24"/>
        </w:rPr>
        <w:t>询价文件</w:t>
      </w:r>
      <w:r w:rsidRPr="001D7DC1">
        <w:rPr>
          <w:rFonts w:hint="eastAsia"/>
          <w:sz w:val="24"/>
        </w:rPr>
        <w:t>的要求提供货物和服务，投标货物及服务的投标总价为：</w:t>
      </w:r>
    </w:p>
    <w:p w:rsidR="00C67D35" w:rsidRPr="001D7DC1" w:rsidRDefault="00C67D35"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C67D35" w:rsidRPr="001D7DC1" w:rsidRDefault="00C67D35" w:rsidP="00A14ECA">
      <w:pPr>
        <w:spacing w:line="360" w:lineRule="auto"/>
        <w:ind w:firstLineChars="200" w:firstLine="480"/>
        <w:rPr>
          <w:sz w:val="24"/>
        </w:rPr>
      </w:pPr>
      <w:r w:rsidRPr="001D7DC1">
        <w:rPr>
          <w:sz w:val="24"/>
        </w:rPr>
        <w:t>3</w:t>
      </w:r>
      <w:r w:rsidRPr="001D7DC1">
        <w:rPr>
          <w:rFonts w:hint="eastAsia"/>
          <w:sz w:val="24"/>
        </w:rPr>
        <w:t>、接受</w:t>
      </w:r>
      <w:r>
        <w:rPr>
          <w:rFonts w:hint="eastAsia"/>
          <w:sz w:val="24"/>
        </w:rPr>
        <w:t>询价文件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询价文件</w:t>
      </w:r>
      <w:r w:rsidRPr="001D7DC1">
        <w:rPr>
          <w:rFonts w:ascii="宋体" w:hAnsi="宋体" w:hint="eastAsia"/>
          <w:bCs/>
          <w:sz w:val="24"/>
        </w:rPr>
        <w:t>提出质疑的权利。</w:t>
      </w:r>
    </w:p>
    <w:p w:rsidR="00C67D35" w:rsidRPr="001D7DC1" w:rsidRDefault="00C67D35" w:rsidP="00A14ECA">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询价文件</w:t>
      </w:r>
      <w:r w:rsidRPr="001D7DC1">
        <w:rPr>
          <w:rFonts w:hint="eastAsia"/>
          <w:sz w:val="24"/>
        </w:rPr>
        <w:t>的要求提供所有资料、数据或信息。</w:t>
      </w:r>
    </w:p>
    <w:p w:rsidR="00C67D35" w:rsidRPr="001D7DC1" w:rsidRDefault="00C67D35" w:rsidP="00A14ECA">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C67D35" w:rsidRPr="001D7DC1" w:rsidRDefault="00C67D35" w:rsidP="00A14ECA">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询价文件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C67D35" w:rsidRPr="001D7DC1" w:rsidRDefault="00C67D35" w:rsidP="00A14ECA">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C67D35" w:rsidRPr="001D7DC1" w:rsidRDefault="00C67D35" w:rsidP="00A14ECA">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C67D35" w:rsidRPr="001D7DC1" w:rsidRDefault="00C67D35" w:rsidP="00A14ECA">
      <w:pPr>
        <w:spacing w:line="360" w:lineRule="auto"/>
        <w:ind w:firstLineChars="200" w:firstLine="480"/>
        <w:rPr>
          <w:sz w:val="24"/>
        </w:rPr>
      </w:pPr>
    </w:p>
    <w:p w:rsidR="00C67D35" w:rsidRPr="001D7DC1" w:rsidRDefault="00C67D35" w:rsidP="00A14ECA">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C67D35" w:rsidRPr="001D7DC1" w:rsidRDefault="00C67D35" w:rsidP="00A14ECA">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C67D35" w:rsidRPr="001D7DC1" w:rsidRDefault="00C67D35" w:rsidP="00A14ECA">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C67D35" w:rsidRPr="001D7DC1" w:rsidRDefault="00C67D35" w:rsidP="00B92ACF">
      <w:pPr>
        <w:spacing w:line="360" w:lineRule="auto"/>
        <w:ind w:left="1290"/>
        <w:rPr>
          <w:sz w:val="24"/>
        </w:rPr>
      </w:pPr>
      <w:r w:rsidRPr="001D7DC1">
        <w:rPr>
          <w:sz w:val="24"/>
        </w:rPr>
        <w:t xml:space="preserve">                  </w:t>
      </w:r>
    </w:p>
    <w:p w:rsidR="00C67D35" w:rsidRPr="001D7DC1" w:rsidRDefault="00C67D35" w:rsidP="00A14ECA">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C67D35" w:rsidRPr="001D7DC1" w:rsidRDefault="00C67D35" w:rsidP="00A14ECA">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C67D35" w:rsidRPr="001D7DC1" w:rsidRDefault="00C67D35" w:rsidP="00A14ECA">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C67D35" w:rsidRPr="001D7DC1" w:rsidRDefault="00C67D35" w:rsidP="00A14ECA">
      <w:pPr>
        <w:snapToGrid w:val="0"/>
        <w:spacing w:line="360" w:lineRule="auto"/>
        <w:ind w:leftChars="-68" w:left="-143" w:rightChars="-167" w:right="-351"/>
        <w:rPr>
          <w:rFonts w:ascii="宋体"/>
          <w:spacing w:val="4"/>
          <w:sz w:val="24"/>
        </w:rPr>
        <w:sectPr w:rsidR="00C67D35"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67D35" w:rsidRPr="001D7DC1" w:rsidRDefault="00C67D35" w:rsidP="00A14ECA">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C67D35" w:rsidRPr="001D7DC1" w:rsidRDefault="00C67D35" w:rsidP="00A14ECA">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C67D35" w:rsidRPr="001D7DC1" w:rsidRDefault="00C67D35" w:rsidP="00A14ECA">
      <w:pPr>
        <w:snapToGrid w:val="0"/>
        <w:spacing w:line="360" w:lineRule="auto"/>
        <w:ind w:leftChars="-68" w:left="-143" w:rightChars="-167" w:right="-351"/>
        <w:rPr>
          <w:rFonts w:ascii="黑体" w:eastAsia="黑体"/>
          <w:sz w:val="28"/>
          <w:szCs w:val="28"/>
        </w:rPr>
      </w:pPr>
    </w:p>
    <w:p w:rsidR="00C67D35" w:rsidRPr="001D7DC1" w:rsidRDefault="00C67D35" w:rsidP="00A14ECA">
      <w:pPr>
        <w:snapToGrid w:val="0"/>
        <w:spacing w:line="360" w:lineRule="auto"/>
        <w:ind w:leftChars="-68" w:left="-143" w:rightChars="-167" w:right="-351"/>
        <w:rPr>
          <w:rFonts w:ascii="宋体"/>
          <w:sz w:val="24"/>
          <w:u w:val="single"/>
        </w:rPr>
      </w:pPr>
      <w:r>
        <w:rPr>
          <w:rFonts w:ascii="宋体" w:hAnsi="宋体" w:hint="eastAsia"/>
          <w:sz w:val="24"/>
        </w:rPr>
        <w:t>询价项目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询价项目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C67D35" w:rsidRPr="001D7DC1" w:rsidTr="00AE0E6A">
        <w:trPr>
          <w:trHeight w:val="1307"/>
        </w:trPr>
        <w:tc>
          <w:tcPr>
            <w:tcW w:w="828"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C67D35" w:rsidRPr="001D7DC1" w:rsidTr="00AE0E6A">
        <w:tc>
          <w:tcPr>
            <w:tcW w:w="828" w:type="dxa"/>
          </w:tcPr>
          <w:p w:rsidR="00C67D35" w:rsidRPr="001D7DC1" w:rsidRDefault="00C67D35" w:rsidP="00AE0E6A">
            <w:pPr>
              <w:spacing w:line="360" w:lineRule="auto"/>
              <w:rPr>
                <w:rFonts w:ascii="宋体"/>
                <w:sz w:val="24"/>
              </w:rPr>
            </w:pPr>
          </w:p>
        </w:tc>
        <w:tc>
          <w:tcPr>
            <w:tcW w:w="720" w:type="dxa"/>
          </w:tcPr>
          <w:p w:rsidR="00C67D35" w:rsidRPr="001D7DC1" w:rsidRDefault="00C67D35" w:rsidP="00AE0E6A">
            <w:pPr>
              <w:spacing w:line="360" w:lineRule="auto"/>
              <w:rPr>
                <w:rFonts w:ascii="宋体"/>
                <w:sz w:val="24"/>
              </w:rPr>
            </w:pPr>
          </w:p>
        </w:tc>
        <w:tc>
          <w:tcPr>
            <w:tcW w:w="2340" w:type="dxa"/>
          </w:tcPr>
          <w:p w:rsidR="00C67D35" w:rsidRPr="001D7DC1" w:rsidRDefault="00C67D35" w:rsidP="00AE0E6A">
            <w:pPr>
              <w:spacing w:line="360" w:lineRule="auto"/>
              <w:rPr>
                <w:rFonts w:ascii="宋体"/>
                <w:sz w:val="24"/>
              </w:rPr>
            </w:pPr>
          </w:p>
        </w:tc>
        <w:tc>
          <w:tcPr>
            <w:tcW w:w="1440" w:type="dxa"/>
          </w:tcPr>
          <w:p w:rsidR="00C67D35" w:rsidRPr="001D7DC1" w:rsidRDefault="00C67D35" w:rsidP="00AE0E6A">
            <w:pPr>
              <w:spacing w:line="360" w:lineRule="auto"/>
              <w:rPr>
                <w:rFonts w:ascii="宋体"/>
                <w:sz w:val="24"/>
              </w:rPr>
            </w:pPr>
          </w:p>
        </w:tc>
        <w:tc>
          <w:tcPr>
            <w:tcW w:w="720"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1058"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979" w:type="dxa"/>
          </w:tcPr>
          <w:p w:rsidR="00C67D35" w:rsidRPr="001D7DC1" w:rsidRDefault="00C67D35" w:rsidP="00AE0E6A">
            <w:pPr>
              <w:spacing w:line="360" w:lineRule="auto"/>
              <w:rPr>
                <w:rFonts w:ascii="宋体"/>
                <w:sz w:val="24"/>
              </w:rPr>
            </w:pPr>
          </w:p>
        </w:tc>
        <w:tc>
          <w:tcPr>
            <w:tcW w:w="1182" w:type="dxa"/>
          </w:tcPr>
          <w:p w:rsidR="00C67D35" w:rsidRPr="001D7DC1" w:rsidRDefault="00C67D35" w:rsidP="00AE0E6A">
            <w:pPr>
              <w:spacing w:line="360" w:lineRule="auto"/>
              <w:rPr>
                <w:rFonts w:ascii="宋体"/>
                <w:sz w:val="24"/>
              </w:rPr>
            </w:pPr>
          </w:p>
        </w:tc>
      </w:tr>
      <w:tr w:rsidR="00C67D35" w:rsidRPr="001D7DC1" w:rsidTr="00AE0E6A">
        <w:tc>
          <w:tcPr>
            <w:tcW w:w="828" w:type="dxa"/>
          </w:tcPr>
          <w:p w:rsidR="00C67D35" w:rsidRPr="001D7DC1" w:rsidRDefault="00C67D35" w:rsidP="00AE0E6A">
            <w:pPr>
              <w:spacing w:line="360" w:lineRule="auto"/>
              <w:rPr>
                <w:rFonts w:ascii="宋体"/>
                <w:sz w:val="24"/>
              </w:rPr>
            </w:pPr>
          </w:p>
        </w:tc>
        <w:tc>
          <w:tcPr>
            <w:tcW w:w="720" w:type="dxa"/>
          </w:tcPr>
          <w:p w:rsidR="00C67D35" w:rsidRPr="001D7DC1" w:rsidRDefault="00C67D35" w:rsidP="00AE0E6A">
            <w:pPr>
              <w:spacing w:line="360" w:lineRule="auto"/>
              <w:rPr>
                <w:rFonts w:ascii="宋体"/>
                <w:sz w:val="24"/>
              </w:rPr>
            </w:pPr>
          </w:p>
        </w:tc>
        <w:tc>
          <w:tcPr>
            <w:tcW w:w="2340" w:type="dxa"/>
          </w:tcPr>
          <w:p w:rsidR="00C67D35" w:rsidRPr="001D7DC1" w:rsidRDefault="00C67D35" w:rsidP="00AE0E6A">
            <w:pPr>
              <w:spacing w:line="360" w:lineRule="auto"/>
              <w:rPr>
                <w:rFonts w:ascii="宋体"/>
                <w:sz w:val="24"/>
              </w:rPr>
            </w:pPr>
          </w:p>
        </w:tc>
        <w:tc>
          <w:tcPr>
            <w:tcW w:w="1440" w:type="dxa"/>
          </w:tcPr>
          <w:p w:rsidR="00C67D35" w:rsidRPr="001D7DC1" w:rsidRDefault="00C67D35" w:rsidP="00AE0E6A">
            <w:pPr>
              <w:spacing w:line="360" w:lineRule="auto"/>
              <w:rPr>
                <w:rFonts w:ascii="宋体"/>
                <w:sz w:val="24"/>
              </w:rPr>
            </w:pPr>
          </w:p>
        </w:tc>
        <w:tc>
          <w:tcPr>
            <w:tcW w:w="720"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1058"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979" w:type="dxa"/>
          </w:tcPr>
          <w:p w:rsidR="00C67D35" w:rsidRPr="001D7DC1" w:rsidRDefault="00C67D35" w:rsidP="00AE0E6A">
            <w:pPr>
              <w:spacing w:line="360" w:lineRule="auto"/>
              <w:rPr>
                <w:rFonts w:ascii="宋体"/>
                <w:sz w:val="24"/>
              </w:rPr>
            </w:pPr>
          </w:p>
        </w:tc>
        <w:tc>
          <w:tcPr>
            <w:tcW w:w="1182" w:type="dxa"/>
          </w:tcPr>
          <w:p w:rsidR="00C67D35" w:rsidRPr="001D7DC1" w:rsidRDefault="00C67D35" w:rsidP="00AE0E6A">
            <w:pPr>
              <w:spacing w:line="360" w:lineRule="auto"/>
              <w:rPr>
                <w:rFonts w:ascii="宋体"/>
                <w:sz w:val="24"/>
              </w:rPr>
            </w:pPr>
          </w:p>
        </w:tc>
      </w:tr>
      <w:tr w:rsidR="00C67D35" w:rsidRPr="001D7DC1" w:rsidTr="00AE0E6A">
        <w:tc>
          <w:tcPr>
            <w:tcW w:w="828" w:type="dxa"/>
          </w:tcPr>
          <w:p w:rsidR="00C67D35" w:rsidRPr="001D7DC1" w:rsidRDefault="00C67D35" w:rsidP="00AE0E6A">
            <w:pPr>
              <w:spacing w:line="360" w:lineRule="auto"/>
              <w:rPr>
                <w:rFonts w:ascii="宋体"/>
                <w:sz w:val="24"/>
              </w:rPr>
            </w:pPr>
          </w:p>
        </w:tc>
        <w:tc>
          <w:tcPr>
            <w:tcW w:w="720" w:type="dxa"/>
          </w:tcPr>
          <w:p w:rsidR="00C67D35" w:rsidRPr="001D7DC1" w:rsidRDefault="00C67D35" w:rsidP="00AE0E6A">
            <w:pPr>
              <w:spacing w:line="360" w:lineRule="auto"/>
              <w:rPr>
                <w:rFonts w:ascii="宋体"/>
                <w:sz w:val="24"/>
              </w:rPr>
            </w:pPr>
          </w:p>
        </w:tc>
        <w:tc>
          <w:tcPr>
            <w:tcW w:w="2340" w:type="dxa"/>
          </w:tcPr>
          <w:p w:rsidR="00C67D35" w:rsidRPr="001D7DC1" w:rsidRDefault="00C67D35" w:rsidP="00AE0E6A">
            <w:pPr>
              <w:spacing w:line="360" w:lineRule="auto"/>
              <w:rPr>
                <w:rFonts w:ascii="宋体"/>
                <w:sz w:val="24"/>
              </w:rPr>
            </w:pPr>
          </w:p>
        </w:tc>
        <w:tc>
          <w:tcPr>
            <w:tcW w:w="1440" w:type="dxa"/>
          </w:tcPr>
          <w:p w:rsidR="00C67D35" w:rsidRPr="001D7DC1" w:rsidRDefault="00C67D35" w:rsidP="00AE0E6A">
            <w:pPr>
              <w:spacing w:line="360" w:lineRule="auto"/>
              <w:rPr>
                <w:rFonts w:ascii="宋体"/>
                <w:sz w:val="24"/>
              </w:rPr>
            </w:pPr>
          </w:p>
        </w:tc>
        <w:tc>
          <w:tcPr>
            <w:tcW w:w="720"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1058"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979" w:type="dxa"/>
          </w:tcPr>
          <w:p w:rsidR="00C67D35" w:rsidRPr="001D7DC1" w:rsidRDefault="00C67D35" w:rsidP="00AE0E6A">
            <w:pPr>
              <w:spacing w:line="360" w:lineRule="auto"/>
              <w:rPr>
                <w:rFonts w:ascii="宋体"/>
                <w:sz w:val="24"/>
              </w:rPr>
            </w:pPr>
          </w:p>
        </w:tc>
        <w:tc>
          <w:tcPr>
            <w:tcW w:w="1182" w:type="dxa"/>
          </w:tcPr>
          <w:p w:rsidR="00C67D35" w:rsidRPr="001D7DC1" w:rsidRDefault="00C67D35" w:rsidP="00AE0E6A">
            <w:pPr>
              <w:spacing w:line="360" w:lineRule="auto"/>
              <w:rPr>
                <w:rFonts w:ascii="宋体"/>
                <w:sz w:val="24"/>
              </w:rPr>
            </w:pPr>
          </w:p>
        </w:tc>
      </w:tr>
      <w:tr w:rsidR="00C67D35" w:rsidRPr="001D7DC1" w:rsidTr="00AE0E6A">
        <w:tc>
          <w:tcPr>
            <w:tcW w:w="828" w:type="dxa"/>
          </w:tcPr>
          <w:p w:rsidR="00C67D35" w:rsidRPr="001D7DC1" w:rsidRDefault="00C67D35" w:rsidP="00AE0E6A">
            <w:pPr>
              <w:spacing w:line="360" w:lineRule="auto"/>
              <w:rPr>
                <w:rFonts w:ascii="宋体"/>
                <w:sz w:val="24"/>
              </w:rPr>
            </w:pPr>
          </w:p>
        </w:tc>
        <w:tc>
          <w:tcPr>
            <w:tcW w:w="720" w:type="dxa"/>
          </w:tcPr>
          <w:p w:rsidR="00C67D35" w:rsidRPr="001D7DC1" w:rsidRDefault="00C67D35" w:rsidP="00AE0E6A">
            <w:pPr>
              <w:spacing w:line="360" w:lineRule="auto"/>
              <w:rPr>
                <w:rFonts w:ascii="宋体"/>
                <w:sz w:val="24"/>
              </w:rPr>
            </w:pPr>
          </w:p>
        </w:tc>
        <w:tc>
          <w:tcPr>
            <w:tcW w:w="2340" w:type="dxa"/>
          </w:tcPr>
          <w:p w:rsidR="00C67D35" w:rsidRPr="001D7DC1" w:rsidRDefault="00C67D35" w:rsidP="00AE0E6A">
            <w:pPr>
              <w:spacing w:line="360" w:lineRule="auto"/>
              <w:rPr>
                <w:rFonts w:ascii="宋体"/>
                <w:sz w:val="24"/>
              </w:rPr>
            </w:pPr>
          </w:p>
        </w:tc>
        <w:tc>
          <w:tcPr>
            <w:tcW w:w="1440" w:type="dxa"/>
          </w:tcPr>
          <w:p w:rsidR="00C67D35" w:rsidRPr="001D7DC1" w:rsidRDefault="00C67D35" w:rsidP="00AE0E6A">
            <w:pPr>
              <w:spacing w:line="360" w:lineRule="auto"/>
              <w:rPr>
                <w:rFonts w:ascii="宋体"/>
                <w:sz w:val="24"/>
              </w:rPr>
            </w:pPr>
          </w:p>
        </w:tc>
        <w:tc>
          <w:tcPr>
            <w:tcW w:w="720"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1058"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979" w:type="dxa"/>
          </w:tcPr>
          <w:p w:rsidR="00C67D35" w:rsidRPr="001D7DC1" w:rsidRDefault="00C67D35" w:rsidP="00AE0E6A">
            <w:pPr>
              <w:spacing w:line="360" w:lineRule="auto"/>
              <w:rPr>
                <w:rFonts w:ascii="宋体"/>
                <w:sz w:val="24"/>
              </w:rPr>
            </w:pPr>
          </w:p>
        </w:tc>
        <w:tc>
          <w:tcPr>
            <w:tcW w:w="1182" w:type="dxa"/>
          </w:tcPr>
          <w:p w:rsidR="00C67D35" w:rsidRPr="001D7DC1" w:rsidRDefault="00C67D35" w:rsidP="00AE0E6A">
            <w:pPr>
              <w:spacing w:line="360" w:lineRule="auto"/>
              <w:rPr>
                <w:rFonts w:ascii="宋体"/>
                <w:sz w:val="24"/>
              </w:rPr>
            </w:pPr>
          </w:p>
        </w:tc>
      </w:tr>
      <w:tr w:rsidR="00C67D35" w:rsidRPr="001D7DC1" w:rsidTr="00AE0E6A">
        <w:tc>
          <w:tcPr>
            <w:tcW w:w="828" w:type="dxa"/>
          </w:tcPr>
          <w:p w:rsidR="00C67D35" w:rsidRPr="001D7DC1" w:rsidRDefault="00C67D35" w:rsidP="00AE0E6A">
            <w:pPr>
              <w:spacing w:line="360" w:lineRule="auto"/>
              <w:rPr>
                <w:rFonts w:ascii="宋体"/>
                <w:sz w:val="24"/>
              </w:rPr>
            </w:pPr>
          </w:p>
        </w:tc>
        <w:tc>
          <w:tcPr>
            <w:tcW w:w="720" w:type="dxa"/>
          </w:tcPr>
          <w:p w:rsidR="00C67D35" w:rsidRPr="001D7DC1" w:rsidRDefault="00C67D35" w:rsidP="00AE0E6A">
            <w:pPr>
              <w:spacing w:line="360" w:lineRule="auto"/>
              <w:rPr>
                <w:rFonts w:ascii="宋体"/>
                <w:sz w:val="24"/>
              </w:rPr>
            </w:pPr>
          </w:p>
        </w:tc>
        <w:tc>
          <w:tcPr>
            <w:tcW w:w="2340" w:type="dxa"/>
          </w:tcPr>
          <w:p w:rsidR="00C67D35" w:rsidRPr="001D7DC1" w:rsidRDefault="00C67D35" w:rsidP="00AE0E6A">
            <w:pPr>
              <w:spacing w:line="360" w:lineRule="auto"/>
              <w:rPr>
                <w:rFonts w:ascii="宋体"/>
                <w:sz w:val="24"/>
              </w:rPr>
            </w:pPr>
          </w:p>
        </w:tc>
        <w:tc>
          <w:tcPr>
            <w:tcW w:w="1440" w:type="dxa"/>
          </w:tcPr>
          <w:p w:rsidR="00C67D35" w:rsidRPr="001D7DC1" w:rsidRDefault="00C67D35" w:rsidP="00AE0E6A">
            <w:pPr>
              <w:spacing w:line="360" w:lineRule="auto"/>
              <w:rPr>
                <w:rFonts w:ascii="宋体"/>
                <w:sz w:val="24"/>
              </w:rPr>
            </w:pPr>
          </w:p>
        </w:tc>
        <w:tc>
          <w:tcPr>
            <w:tcW w:w="720"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1058"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979" w:type="dxa"/>
          </w:tcPr>
          <w:p w:rsidR="00C67D35" w:rsidRPr="001D7DC1" w:rsidRDefault="00C67D35" w:rsidP="00AE0E6A">
            <w:pPr>
              <w:spacing w:line="360" w:lineRule="auto"/>
              <w:rPr>
                <w:rFonts w:ascii="宋体"/>
                <w:sz w:val="24"/>
              </w:rPr>
            </w:pPr>
          </w:p>
        </w:tc>
        <w:tc>
          <w:tcPr>
            <w:tcW w:w="1182" w:type="dxa"/>
          </w:tcPr>
          <w:p w:rsidR="00C67D35" w:rsidRPr="001D7DC1" w:rsidRDefault="00C67D35" w:rsidP="00AE0E6A">
            <w:pPr>
              <w:spacing w:line="360" w:lineRule="auto"/>
              <w:rPr>
                <w:rFonts w:ascii="宋体"/>
                <w:sz w:val="24"/>
              </w:rPr>
            </w:pPr>
          </w:p>
        </w:tc>
      </w:tr>
      <w:tr w:rsidR="00C67D35" w:rsidRPr="001D7DC1" w:rsidTr="00AE0E6A">
        <w:tc>
          <w:tcPr>
            <w:tcW w:w="828" w:type="dxa"/>
          </w:tcPr>
          <w:p w:rsidR="00C67D35" w:rsidRPr="001D7DC1" w:rsidRDefault="00C67D35" w:rsidP="00AE0E6A">
            <w:pPr>
              <w:spacing w:line="360" w:lineRule="auto"/>
              <w:rPr>
                <w:rFonts w:ascii="宋体"/>
                <w:sz w:val="24"/>
              </w:rPr>
            </w:pPr>
          </w:p>
        </w:tc>
        <w:tc>
          <w:tcPr>
            <w:tcW w:w="720" w:type="dxa"/>
          </w:tcPr>
          <w:p w:rsidR="00C67D35" w:rsidRPr="001D7DC1" w:rsidRDefault="00C67D35" w:rsidP="00AE0E6A">
            <w:pPr>
              <w:spacing w:line="360" w:lineRule="auto"/>
              <w:rPr>
                <w:rFonts w:ascii="宋体"/>
                <w:sz w:val="24"/>
              </w:rPr>
            </w:pPr>
          </w:p>
        </w:tc>
        <w:tc>
          <w:tcPr>
            <w:tcW w:w="2340" w:type="dxa"/>
          </w:tcPr>
          <w:p w:rsidR="00C67D35" w:rsidRPr="001D7DC1" w:rsidRDefault="00C67D35" w:rsidP="00AE0E6A">
            <w:pPr>
              <w:spacing w:line="360" w:lineRule="auto"/>
              <w:rPr>
                <w:rFonts w:ascii="宋体"/>
                <w:sz w:val="24"/>
              </w:rPr>
            </w:pPr>
          </w:p>
        </w:tc>
        <w:tc>
          <w:tcPr>
            <w:tcW w:w="1440" w:type="dxa"/>
          </w:tcPr>
          <w:p w:rsidR="00C67D35" w:rsidRPr="001D7DC1" w:rsidRDefault="00C67D35" w:rsidP="00AE0E6A">
            <w:pPr>
              <w:spacing w:line="360" w:lineRule="auto"/>
              <w:rPr>
                <w:rFonts w:ascii="宋体"/>
                <w:sz w:val="24"/>
              </w:rPr>
            </w:pPr>
          </w:p>
        </w:tc>
        <w:tc>
          <w:tcPr>
            <w:tcW w:w="720"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1058"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1181" w:type="dxa"/>
          </w:tcPr>
          <w:p w:rsidR="00C67D35" w:rsidRPr="001D7DC1" w:rsidRDefault="00C67D35" w:rsidP="00AE0E6A">
            <w:pPr>
              <w:spacing w:line="360" w:lineRule="auto"/>
              <w:rPr>
                <w:rFonts w:ascii="宋体"/>
                <w:sz w:val="24"/>
              </w:rPr>
            </w:pPr>
          </w:p>
        </w:tc>
        <w:tc>
          <w:tcPr>
            <w:tcW w:w="979" w:type="dxa"/>
          </w:tcPr>
          <w:p w:rsidR="00C67D35" w:rsidRPr="001D7DC1" w:rsidRDefault="00C67D35" w:rsidP="00AE0E6A">
            <w:pPr>
              <w:spacing w:line="360" w:lineRule="auto"/>
              <w:rPr>
                <w:rFonts w:ascii="宋体"/>
                <w:sz w:val="24"/>
              </w:rPr>
            </w:pPr>
          </w:p>
        </w:tc>
        <w:tc>
          <w:tcPr>
            <w:tcW w:w="1182" w:type="dxa"/>
          </w:tcPr>
          <w:p w:rsidR="00C67D35" w:rsidRPr="001D7DC1" w:rsidRDefault="00C67D35" w:rsidP="00AE0E6A">
            <w:pPr>
              <w:spacing w:line="360" w:lineRule="auto"/>
              <w:rPr>
                <w:rFonts w:ascii="宋体"/>
                <w:sz w:val="24"/>
              </w:rPr>
            </w:pPr>
          </w:p>
        </w:tc>
      </w:tr>
    </w:tbl>
    <w:p w:rsidR="00C67D35" w:rsidRPr="001D7DC1" w:rsidRDefault="00C67D35" w:rsidP="00E94B1B">
      <w:pPr>
        <w:spacing w:line="360" w:lineRule="auto"/>
        <w:rPr>
          <w:rFonts w:ascii="宋体"/>
          <w:sz w:val="24"/>
        </w:rPr>
      </w:pPr>
    </w:p>
    <w:p w:rsidR="00C67D35" w:rsidRPr="001D7DC1" w:rsidRDefault="00C67D35"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C67D35" w:rsidRPr="001D7DC1" w:rsidRDefault="00C67D35" w:rsidP="00A14ECA">
      <w:pPr>
        <w:spacing w:line="360" w:lineRule="auto"/>
        <w:ind w:firstLineChars="200" w:firstLine="480"/>
        <w:rPr>
          <w:rFonts w:ascii="宋体"/>
          <w:sz w:val="24"/>
        </w:rPr>
      </w:pPr>
    </w:p>
    <w:p w:rsidR="00C67D35" w:rsidRPr="001D7DC1" w:rsidRDefault="00C67D35" w:rsidP="00A14ECA">
      <w:pPr>
        <w:snapToGrid w:val="0"/>
        <w:spacing w:line="360" w:lineRule="auto"/>
        <w:ind w:rightChars="-167" w:right="-351"/>
        <w:rPr>
          <w:rFonts w:ascii="宋体"/>
          <w:spacing w:val="4"/>
          <w:sz w:val="24"/>
        </w:rPr>
      </w:pPr>
    </w:p>
    <w:p w:rsidR="00C67D35" w:rsidRPr="001D7DC1" w:rsidRDefault="00C67D35" w:rsidP="00A14ECA">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C67D35" w:rsidRPr="001D7DC1" w:rsidRDefault="00C67D35" w:rsidP="00A14ECA">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C67D35" w:rsidRPr="001D7DC1" w:rsidRDefault="00C67D35" w:rsidP="00A14ECA">
      <w:pPr>
        <w:snapToGrid w:val="0"/>
        <w:spacing w:line="360" w:lineRule="auto"/>
        <w:ind w:rightChars="-167" w:right="-351"/>
        <w:rPr>
          <w:rFonts w:ascii="宋体"/>
          <w:sz w:val="24"/>
        </w:rPr>
      </w:pPr>
    </w:p>
    <w:p w:rsidR="00C67D35" w:rsidRPr="001D7DC1" w:rsidRDefault="00C67D35" w:rsidP="00A14ECA">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询价项目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询价项目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C67D35" w:rsidRPr="001D7DC1" w:rsidTr="00AE0E6A">
        <w:tc>
          <w:tcPr>
            <w:tcW w:w="648"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C67D35" w:rsidRPr="001D7DC1" w:rsidRDefault="00C67D35"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C67D35" w:rsidRPr="001D7DC1" w:rsidRDefault="00C67D35" w:rsidP="00A14ECA">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C67D35" w:rsidRPr="001D7DC1" w:rsidTr="00AE0E6A">
        <w:tc>
          <w:tcPr>
            <w:tcW w:w="648" w:type="dxa"/>
          </w:tcPr>
          <w:p w:rsidR="00C67D35" w:rsidRPr="001D7DC1" w:rsidRDefault="00C67D35" w:rsidP="00AE0E6A">
            <w:pPr>
              <w:spacing w:line="360" w:lineRule="auto"/>
              <w:rPr>
                <w:rFonts w:ascii="宋体"/>
                <w:sz w:val="24"/>
              </w:rPr>
            </w:pPr>
          </w:p>
        </w:tc>
        <w:tc>
          <w:tcPr>
            <w:tcW w:w="2700"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900" w:type="dxa"/>
          </w:tcPr>
          <w:p w:rsidR="00C67D35" w:rsidRPr="001D7DC1" w:rsidRDefault="00C67D35" w:rsidP="00AE0E6A">
            <w:pPr>
              <w:spacing w:line="360" w:lineRule="auto"/>
              <w:rPr>
                <w:rFonts w:ascii="宋体"/>
                <w:sz w:val="24"/>
              </w:rPr>
            </w:pPr>
          </w:p>
        </w:tc>
        <w:tc>
          <w:tcPr>
            <w:tcW w:w="2568" w:type="dxa"/>
          </w:tcPr>
          <w:p w:rsidR="00C67D35" w:rsidRPr="001D7DC1" w:rsidRDefault="00C67D35" w:rsidP="00AE0E6A">
            <w:pPr>
              <w:spacing w:line="360" w:lineRule="auto"/>
              <w:rPr>
                <w:rFonts w:ascii="宋体"/>
                <w:sz w:val="24"/>
              </w:rPr>
            </w:pPr>
          </w:p>
        </w:tc>
        <w:tc>
          <w:tcPr>
            <w:tcW w:w="876" w:type="dxa"/>
            <w:tcBorders>
              <w:right w:val="single" w:sz="4" w:space="0" w:color="auto"/>
            </w:tcBorders>
          </w:tcPr>
          <w:p w:rsidR="00C67D35" w:rsidRPr="001D7DC1" w:rsidRDefault="00C67D35" w:rsidP="00AE0E6A">
            <w:pPr>
              <w:spacing w:line="360" w:lineRule="auto"/>
              <w:rPr>
                <w:rFonts w:ascii="宋体"/>
                <w:sz w:val="24"/>
              </w:rPr>
            </w:pPr>
          </w:p>
        </w:tc>
        <w:tc>
          <w:tcPr>
            <w:tcW w:w="1056" w:type="dxa"/>
            <w:tcBorders>
              <w:left w:val="single" w:sz="4" w:space="0" w:color="auto"/>
            </w:tcBorders>
          </w:tcPr>
          <w:p w:rsidR="00C67D35" w:rsidRPr="001D7DC1" w:rsidRDefault="00C67D35" w:rsidP="00AE0E6A">
            <w:pPr>
              <w:spacing w:line="360" w:lineRule="auto"/>
              <w:rPr>
                <w:rFonts w:ascii="宋体"/>
                <w:sz w:val="24"/>
              </w:rPr>
            </w:pPr>
          </w:p>
        </w:tc>
        <w:tc>
          <w:tcPr>
            <w:tcW w:w="1295" w:type="dxa"/>
          </w:tcPr>
          <w:p w:rsidR="00C67D35" w:rsidRPr="001D7DC1" w:rsidRDefault="00C67D35" w:rsidP="00AE0E6A">
            <w:pPr>
              <w:spacing w:line="360" w:lineRule="auto"/>
              <w:rPr>
                <w:rFonts w:ascii="宋体"/>
                <w:sz w:val="24"/>
              </w:rPr>
            </w:pPr>
          </w:p>
        </w:tc>
        <w:tc>
          <w:tcPr>
            <w:tcW w:w="2125" w:type="dxa"/>
          </w:tcPr>
          <w:p w:rsidR="00C67D35" w:rsidRPr="001D7DC1" w:rsidRDefault="00C67D35" w:rsidP="00AE0E6A">
            <w:pPr>
              <w:spacing w:line="360" w:lineRule="auto"/>
              <w:rPr>
                <w:rFonts w:ascii="宋体"/>
                <w:sz w:val="24"/>
              </w:rPr>
            </w:pPr>
          </w:p>
        </w:tc>
      </w:tr>
      <w:tr w:rsidR="00C67D35" w:rsidRPr="001D7DC1" w:rsidTr="00AE0E6A">
        <w:tc>
          <w:tcPr>
            <w:tcW w:w="648" w:type="dxa"/>
          </w:tcPr>
          <w:p w:rsidR="00C67D35" w:rsidRPr="001D7DC1" w:rsidRDefault="00C67D35" w:rsidP="00AE0E6A">
            <w:pPr>
              <w:spacing w:line="360" w:lineRule="auto"/>
              <w:rPr>
                <w:rFonts w:ascii="宋体"/>
                <w:sz w:val="24"/>
              </w:rPr>
            </w:pPr>
          </w:p>
        </w:tc>
        <w:tc>
          <w:tcPr>
            <w:tcW w:w="2700"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900" w:type="dxa"/>
          </w:tcPr>
          <w:p w:rsidR="00C67D35" w:rsidRPr="001D7DC1" w:rsidRDefault="00C67D35" w:rsidP="00AE0E6A">
            <w:pPr>
              <w:spacing w:line="360" w:lineRule="auto"/>
              <w:rPr>
                <w:rFonts w:ascii="宋体"/>
                <w:sz w:val="24"/>
              </w:rPr>
            </w:pPr>
          </w:p>
        </w:tc>
        <w:tc>
          <w:tcPr>
            <w:tcW w:w="2568" w:type="dxa"/>
          </w:tcPr>
          <w:p w:rsidR="00C67D35" w:rsidRPr="001D7DC1" w:rsidRDefault="00C67D35" w:rsidP="00AE0E6A">
            <w:pPr>
              <w:spacing w:line="360" w:lineRule="auto"/>
              <w:rPr>
                <w:rFonts w:ascii="宋体"/>
                <w:sz w:val="24"/>
              </w:rPr>
            </w:pPr>
          </w:p>
        </w:tc>
        <w:tc>
          <w:tcPr>
            <w:tcW w:w="876" w:type="dxa"/>
            <w:tcBorders>
              <w:right w:val="single" w:sz="4" w:space="0" w:color="auto"/>
            </w:tcBorders>
          </w:tcPr>
          <w:p w:rsidR="00C67D35" w:rsidRPr="001D7DC1" w:rsidRDefault="00C67D35" w:rsidP="00AE0E6A">
            <w:pPr>
              <w:spacing w:line="360" w:lineRule="auto"/>
              <w:rPr>
                <w:rFonts w:ascii="宋体"/>
                <w:sz w:val="24"/>
              </w:rPr>
            </w:pPr>
          </w:p>
        </w:tc>
        <w:tc>
          <w:tcPr>
            <w:tcW w:w="1056" w:type="dxa"/>
            <w:tcBorders>
              <w:left w:val="single" w:sz="4" w:space="0" w:color="auto"/>
            </w:tcBorders>
          </w:tcPr>
          <w:p w:rsidR="00C67D35" w:rsidRPr="001D7DC1" w:rsidRDefault="00C67D35" w:rsidP="00AE0E6A">
            <w:pPr>
              <w:spacing w:line="360" w:lineRule="auto"/>
              <w:rPr>
                <w:rFonts w:ascii="宋体"/>
                <w:sz w:val="24"/>
              </w:rPr>
            </w:pPr>
          </w:p>
        </w:tc>
        <w:tc>
          <w:tcPr>
            <w:tcW w:w="1295" w:type="dxa"/>
          </w:tcPr>
          <w:p w:rsidR="00C67D35" w:rsidRPr="001D7DC1" w:rsidRDefault="00C67D35" w:rsidP="00AE0E6A">
            <w:pPr>
              <w:spacing w:line="360" w:lineRule="auto"/>
              <w:rPr>
                <w:rFonts w:ascii="宋体"/>
                <w:sz w:val="24"/>
              </w:rPr>
            </w:pPr>
          </w:p>
        </w:tc>
        <w:tc>
          <w:tcPr>
            <w:tcW w:w="2125" w:type="dxa"/>
          </w:tcPr>
          <w:p w:rsidR="00C67D35" w:rsidRPr="001D7DC1" w:rsidRDefault="00C67D35" w:rsidP="00AE0E6A">
            <w:pPr>
              <w:spacing w:line="360" w:lineRule="auto"/>
              <w:rPr>
                <w:rFonts w:ascii="宋体"/>
                <w:sz w:val="24"/>
              </w:rPr>
            </w:pPr>
          </w:p>
        </w:tc>
      </w:tr>
      <w:tr w:rsidR="00C67D35" w:rsidRPr="001D7DC1" w:rsidTr="00AE0E6A">
        <w:tc>
          <w:tcPr>
            <w:tcW w:w="648" w:type="dxa"/>
          </w:tcPr>
          <w:p w:rsidR="00C67D35" w:rsidRPr="001D7DC1" w:rsidRDefault="00C67D35" w:rsidP="00AE0E6A">
            <w:pPr>
              <w:spacing w:line="360" w:lineRule="auto"/>
              <w:rPr>
                <w:rFonts w:ascii="宋体"/>
                <w:sz w:val="24"/>
              </w:rPr>
            </w:pPr>
          </w:p>
        </w:tc>
        <w:tc>
          <w:tcPr>
            <w:tcW w:w="2700"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900" w:type="dxa"/>
          </w:tcPr>
          <w:p w:rsidR="00C67D35" w:rsidRPr="001D7DC1" w:rsidRDefault="00C67D35" w:rsidP="00AE0E6A">
            <w:pPr>
              <w:spacing w:line="360" w:lineRule="auto"/>
              <w:rPr>
                <w:rFonts w:ascii="宋体"/>
                <w:sz w:val="24"/>
              </w:rPr>
            </w:pPr>
          </w:p>
        </w:tc>
        <w:tc>
          <w:tcPr>
            <w:tcW w:w="2568" w:type="dxa"/>
          </w:tcPr>
          <w:p w:rsidR="00C67D35" w:rsidRPr="001D7DC1" w:rsidRDefault="00C67D35" w:rsidP="00AE0E6A">
            <w:pPr>
              <w:spacing w:line="360" w:lineRule="auto"/>
              <w:rPr>
                <w:rFonts w:ascii="宋体"/>
                <w:sz w:val="24"/>
              </w:rPr>
            </w:pPr>
          </w:p>
        </w:tc>
        <w:tc>
          <w:tcPr>
            <w:tcW w:w="876" w:type="dxa"/>
            <w:tcBorders>
              <w:right w:val="single" w:sz="4" w:space="0" w:color="auto"/>
            </w:tcBorders>
          </w:tcPr>
          <w:p w:rsidR="00C67D35" w:rsidRPr="001D7DC1" w:rsidRDefault="00C67D35" w:rsidP="00AE0E6A">
            <w:pPr>
              <w:spacing w:line="360" w:lineRule="auto"/>
              <w:rPr>
                <w:rFonts w:ascii="宋体"/>
                <w:sz w:val="24"/>
              </w:rPr>
            </w:pPr>
          </w:p>
        </w:tc>
        <w:tc>
          <w:tcPr>
            <w:tcW w:w="1056" w:type="dxa"/>
            <w:tcBorders>
              <w:left w:val="single" w:sz="4" w:space="0" w:color="auto"/>
            </w:tcBorders>
          </w:tcPr>
          <w:p w:rsidR="00C67D35" w:rsidRPr="001D7DC1" w:rsidRDefault="00C67D35" w:rsidP="00AE0E6A">
            <w:pPr>
              <w:spacing w:line="360" w:lineRule="auto"/>
              <w:rPr>
                <w:rFonts w:ascii="宋体"/>
                <w:sz w:val="24"/>
              </w:rPr>
            </w:pPr>
          </w:p>
        </w:tc>
        <w:tc>
          <w:tcPr>
            <w:tcW w:w="1295" w:type="dxa"/>
          </w:tcPr>
          <w:p w:rsidR="00C67D35" w:rsidRPr="001D7DC1" w:rsidRDefault="00C67D35" w:rsidP="00AE0E6A">
            <w:pPr>
              <w:spacing w:line="360" w:lineRule="auto"/>
              <w:rPr>
                <w:rFonts w:ascii="宋体"/>
                <w:sz w:val="24"/>
              </w:rPr>
            </w:pPr>
          </w:p>
        </w:tc>
        <w:tc>
          <w:tcPr>
            <w:tcW w:w="2125" w:type="dxa"/>
          </w:tcPr>
          <w:p w:rsidR="00C67D35" w:rsidRPr="001D7DC1" w:rsidRDefault="00C67D35" w:rsidP="00AE0E6A">
            <w:pPr>
              <w:spacing w:line="360" w:lineRule="auto"/>
              <w:rPr>
                <w:rFonts w:ascii="宋体"/>
                <w:sz w:val="24"/>
              </w:rPr>
            </w:pPr>
          </w:p>
        </w:tc>
      </w:tr>
      <w:tr w:rsidR="00C67D35" w:rsidRPr="001D7DC1" w:rsidTr="00AE0E6A">
        <w:tc>
          <w:tcPr>
            <w:tcW w:w="648" w:type="dxa"/>
          </w:tcPr>
          <w:p w:rsidR="00C67D35" w:rsidRPr="001D7DC1" w:rsidRDefault="00C67D35" w:rsidP="00AE0E6A">
            <w:pPr>
              <w:spacing w:line="360" w:lineRule="auto"/>
              <w:rPr>
                <w:rFonts w:ascii="宋体"/>
                <w:sz w:val="24"/>
              </w:rPr>
            </w:pPr>
          </w:p>
        </w:tc>
        <w:tc>
          <w:tcPr>
            <w:tcW w:w="2700"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900" w:type="dxa"/>
          </w:tcPr>
          <w:p w:rsidR="00C67D35" w:rsidRPr="001D7DC1" w:rsidRDefault="00C67D35" w:rsidP="00AE0E6A">
            <w:pPr>
              <w:spacing w:line="360" w:lineRule="auto"/>
              <w:rPr>
                <w:rFonts w:ascii="宋体"/>
                <w:sz w:val="24"/>
              </w:rPr>
            </w:pPr>
          </w:p>
        </w:tc>
        <w:tc>
          <w:tcPr>
            <w:tcW w:w="2568" w:type="dxa"/>
          </w:tcPr>
          <w:p w:rsidR="00C67D35" w:rsidRPr="001D7DC1" w:rsidRDefault="00C67D35" w:rsidP="00AE0E6A">
            <w:pPr>
              <w:spacing w:line="360" w:lineRule="auto"/>
              <w:rPr>
                <w:rFonts w:ascii="宋体"/>
                <w:sz w:val="24"/>
              </w:rPr>
            </w:pPr>
          </w:p>
        </w:tc>
        <w:tc>
          <w:tcPr>
            <w:tcW w:w="876" w:type="dxa"/>
            <w:tcBorders>
              <w:right w:val="single" w:sz="4" w:space="0" w:color="auto"/>
            </w:tcBorders>
          </w:tcPr>
          <w:p w:rsidR="00C67D35" w:rsidRPr="001D7DC1" w:rsidRDefault="00C67D35" w:rsidP="00AE0E6A">
            <w:pPr>
              <w:spacing w:line="360" w:lineRule="auto"/>
              <w:rPr>
                <w:rFonts w:ascii="宋体"/>
                <w:sz w:val="24"/>
              </w:rPr>
            </w:pPr>
          </w:p>
        </w:tc>
        <w:tc>
          <w:tcPr>
            <w:tcW w:w="1056" w:type="dxa"/>
            <w:tcBorders>
              <w:left w:val="single" w:sz="4" w:space="0" w:color="auto"/>
            </w:tcBorders>
          </w:tcPr>
          <w:p w:rsidR="00C67D35" w:rsidRPr="001D7DC1" w:rsidRDefault="00C67D35" w:rsidP="00AE0E6A">
            <w:pPr>
              <w:spacing w:line="360" w:lineRule="auto"/>
              <w:rPr>
                <w:rFonts w:ascii="宋体"/>
                <w:sz w:val="24"/>
              </w:rPr>
            </w:pPr>
          </w:p>
        </w:tc>
        <w:tc>
          <w:tcPr>
            <w:tcW w:w="1295" w:type="dxa"/>
          </w:tcPr>
          <w:p w:rsidR="00C67D35" w:rsidRPr="001D7DC1" w:rsidRDefault="00C67D35" w:rsidP="00AE0E6A">
            <w:pPr>
              <w:spacing w:line="360" w:lineRule="auto"/>
              <w:rPr>
                <w:rFonts w:ascii="宋体"/>
                <w:sz w:val="24"/>
              </w:rPr>
            </w:pPr>
          </w:p>
        </w:tc>
        <w:tc>
          <w:tcPr>
            <w:tcW w:w="2125" w:type="dxa"/>
          </w:tcPr>
          <w:p w:rsidR="00C67D35" w:rsidRPr="001D7DC1" w:rsidRDefault="00C67D35" w:rsidP="00AE0E6A">
            <w:pPr>
              <w:spacing w:line="360" w:lineRule="auto"/>
              <w:rPr>
                <w:rFonts w:ascii="宋体"/>
                <w:sz w:val="24"/>
              </w:rPr>
            </w:pPr>
          </w:p>
        </w:tc>
      </w:tr>
      <w:tr w:rsidR="00C67D35" w:rsidRPr="001D7DC1" w:rsidTr="00AE0E6A">
        <w:trPr>
          <w:trHeight w:val="456"/>
        </w:trPr>
        <w:tc>
          <w:tcPr>
            <w:tcW w:w="648" w:type="dxa"/>
          </w:tcPr>
          <w:p w:rsidR="00C67D35" w:rsidRPr="001D7DC1" w:rsidRDefault="00C67D35" w:rsidP="00AE0E6A">
            <w:pPr>
              <w:spacing w:line="360" w:lineRule="auto"/>
              <w:rPr>
                <w:rFonts w:ascii="宋体"/>
                <w:sz w:val="24"/>
              </w:rPr>
            </w:pPr>
          </w:p>
        </w:tc>
        <w:tc>
          <w:tcPr>
            <w:tcW w:w="2700"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900" w:type="dxa"/>
          </w:tcPr>
          <w:p w:rsidR="00C67D35" w:rsidRPr="001D7DC1" w:rsidRDefault="00C67D35" w:rsidP="00AE0E6A">
            <w:pPr>
              <w:spacing w:line="360" w:lineRule="auto"/>
              <w:rPr>
                <w:rFonts w:ascii="宋体"/>
                <w:sz w:val="24"/>
              </w:rPr>
            </w:pPr>
          </w:p>
        </w:tc>
        <w:tc>
          <w:tcPr>
            <w:tcW w:w="2568" w:type="dxa"/>
          </w:tcPr>
          <w:p w:rsidR="00C67D35" w:rsidRPr="001D7DC1" w:rsidRDefault="00C67D35" w:rsidP="00AE0E6A">
            <w:pPr>
              <w:spacing w:line="360" w:lineRule="auto"/>
              <w:rPr>
                <w:rFonts w:ascii="宋体"/>
                <w:sz w:val="24"/>
              </w:rPr>
            </w:pPr>
          </w:p>
        </w:tc>
        <w:tc>
          <w:tcPr>
            <w:tcW w:w="876" w:type="dxa"/>
            <w:tcBorders>
              <w:right w:val="single" w:sz="4" w:space="0" w:color="auto"/>
            </w:tcBorders>
          </w:tcPr>
          <w:p w:rsidR="00C67D35" w:rsidRPr="001D7DC1" w:rsidRDefault="00C67D35" w:rsidP="00AE0E6A">
            <w:pPr>
              <w:spacing w:line="360" w:lineRule="auto"/>
              <w:rPr>
                <w:rFonts w:ascii="宋体"/>
                <w:sz w:val="24"/>
              </w:rPr>
            </w:pPr>
          </w:p>
        </w:tc>
        <w:tc>
          <w:tcPr>
            <w:tcW w:w="1056" w:type="dxa"/>
            <w:tcBorders>
              <w:left w:val="single" w:sz="4" w:space="0" w:color="auto"/>
            </w:tcBorders>
          </w:tcPr>
          <w:p w:rsidR="00C67D35" w:rsidRPr="001D7DC1" w:rsidRDefault="00C67D35" w:rsidP="00AE0E6A">
            <w:pPr>
              <w:spacing w:line="360" w:lineRule="auto"/>
              <w:rPr>
                <w:rFonts w:ascii="宋体"/>
                <w:sz w:val="24"/>
              </w:rPr>
            </w:pPr>
          </w:p>
        </w:tc>
        <w:tc>
          <w:tcPr>
            <w:tcW w:w="1295" w:type="dxa"/>
          </w:tcPr>
          <w:p w:rsidR="00C67D35" w:rsidRPr="001D7DC1" w:rsidRDefault="00C67D35" w:rsidP="00AE0E6A">
            <w:pPr>
              <w:spacing w:line="360" w:lineRule="auto"/>
              <w:rPr>
                <w:rFonts w:ascii="宋体"/>
                <w:sz w:val="24"/>
              </w:rPr>
            </w:pPr>
          </w:p>
        </w:tc>
        <w:tc>
          <w:tcPr>
            <w:tcW w:w="2125" w:type="dxa"/>
          </w:tcPr>
          <w:p w:rsidR="00C67D35" w:rsidRPr="001D7DC1" w:rsidRDefault="00C67D35" w:rsidP="00AE0E6A">
            <w:pPr>
              <w:spacing w:line="360" w:lineRule="auto"/>
              <w:rPr>
                <w:rFonts w:ascii="宋体"/>
                <w:sz w:val="24"/>
              </w:rPr>
            </w:pPr>
          </w:p>
        </w:tc>
      </w:tr>
      <w:tr w:rsidR="00C67D35" w:rsidRPr="001D7DC1" w:rsidTr="00AE0E6A">
        <w:trPr>
          <w:trHeight w:val="453"/>
        </w:trPr>
        <w:tc>
          <w:tcPr>
            <w:tcW w:w="648" w:type="dxa"/>
          </w:tcPr>
          <w:p w:rsidR="00C67D35" w:rsidRPr="001D7DC1" w:rsidRDefault="00C67D35" w:rsidP="00AE0E6A">
            <w:pPr>
              <w:spacing w:line="360" w:lineRule="auto"/>
              <w:rPr>
                <w:rFonts w:ascii="宋体"/>
                <w:sz w:val="24"/>
              </w:rPr>
            </w:pPr>
          </w:p>
        </w:tc>
        <w:tc>
          <w:tcPr>
            <w:tcW w:w="2700"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900" w:type="dxa"/>
          </w:tcPr>
          <w:p w:rsidR="00C67D35" w:rsidRPr="001D7DC1" w:rsidRDefault="00C67D35" w:rsidP="00AE0E6A">
            <w:pPr>
              <w:spacing w:line="360" w:lineRule="auto"/>
              <w:rPr>
                <w:rFonts w:ascii="宋体"/>
                <w:sz w:val="24"/>
              </w:rPr>
            </w:pPr>
          </w:p>
        </w:tc>
        <w:tc>
          <w:tcPr>
            <w:tcW w:w="2568" w:type="dxa"/>
          </w:tcPr>
          <w:p w:rsidR="00C67D35" w:rsidRPr="001D7DC1" w:rsidRDefault="00C67D35" w:rsidP="00AE0E6A">
            <w:pPr>
              <w:spacing w:line="360" w:lineRule="auto"/>
              <w:rPr>
                <w:rFonts w:ascii="宋体"/>
                <w:sz w:val="24"/>
              </w:rPr>
            </w:pPr>
          </w:p>
        </w:tc>
        <w:tc>
          <w:tcPr>
            <w:tcW w:w="876" w:type="dxa"/>
            <w:tcBorders>
              <w:right w:val="single" w:sz="4" w:space="0" w:color="auto"/>
            </w:tcBorders>
          </w:tcPr>
          <w:p w:rsidR="00C67D35" w:rsidRPr="001D7DC1" w:rsidRDefault="00C67D35" w:rsidP="00AE0E6A">
            <w:pPr>
              <w:spacing w:line="360" w:lineRule="auto"/>
              <w:rPr>
                <w:rFonts w:ascii="宋体"/>
                <w:sz w:val="24"/>
              </w:rPr>
            </w:pPr>
          </w:p>
        </w:tc>
        <w:tc>
          <w:tcPr>
            <w:tcW w:w="1056" w:type="dxa"/>
            <w:tcBorders>
              <w:left w:val="single" w:sz="4" w:space="0" w:color="auto"/>
            </w:tcBorders>
          </w:tcPr>
          <w:p w:rsidR="00C67D35" w:rsidRPr="001D7DC1" w:rsidRDefault="00C67D35" w:rsidP="00AE0E6A">
            <w:pPr>
              <w:spacing w:line="360" w:lineRule="auto"/>
              <w:rPr>
                <w:rFonts w:ascii="宋体"/>
                <w:sz w:val="24"/>
              </w:rPr>
            </w:pPr>
          </w:p>
        </w:tc>
        <w:tc>
          <w:tcPr>
            <w:tcW w:w="1295" w:type="dxa"/>
          </w:tcPr>
          <w:p w:rsidR="00C67D35" w:rsidRPr="001D7DC1" w:rsidRDefault="00C67D35" w:rsidP="00AE0E6A">
            <w:pPr>
              <w:spacing w:line="360" w:lineRule="auto"/>
              <w:rPr>
                <w:rFonts w:ascii="宋体"/>
                <w:sz w:val="24"/>
              </w:rPr>
            </w:pPr>
          </w:p>
        </w:tc>
        <w:tc>
          <w:tcPr>
            <w:tcW w:w="2125" w:type="dxa"/>
          </w:tcPr>
          <w:p w:rsidR="00C67D35" w:rsidRPr="001D7DC1" w:rsidRDefault="00C67D35" w:rsidP="00AE0E6A">
            <w:pPr>
              <w:spacing w:line="360" w:lineRule="auto"/>
              <w:rPr>
                <w:rFonts w:ascii="宋体"/>
                <w:sz w:val="24"/>
              </w:rPr>
            </w:pPr>
          </w:p>
        </w:tc>
      </w:tr>
      <w:tr w:rsidR="00C67D35" w:rsidRPr="001D7DC1" w:rsidTr="00AE0E6A">
        <w:trPr>
          <w:trHeight w:val="453"/>
        </w:trPr>
        <w:tc>
          <w:tcPr>
            <w:tcW w:w="648" w:type="dxa"/>
          </w:tcPr>
          <w:p w:rsidR="00C67D35" w:rsidRPr="001D7DC1" w:rsidRDefault="00C67D35" w:rsidP="00AE0E6A">
            <w:pPr>
              <w:spacing w:line="360" w:lineRule="auto"/>
              <w:rPr>
                <w:rFonts w:ascii="宋体"/>
                <w:sz w:val="24"/>
              </w:rPr>
            </w:pPr>
          </w:p>
        </w:tc>
        <w:tc>
          <w:tcPr>
            <w:tcW w:w="2700"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900" w:type="dxa"/>
          </w:tcPr>
          <w:p w:rsidR="00C67D35" w:rsidRPr="001D7DC1" w:rsidRDefault="00C67D35" w:rsidP="00AE0E6A">
            <w:pPr>
              <w:spacing w:line="360" w:lineRule="auto"/>
              <w:rPr>
                <w:rFonts w:ascii="宋体"/>
                <w:sz w:val="24"/>
              </w:rPr>
            </w:pPr>
          </w:p>
        </w:tc>
        <w:tc>
          <w:tcPr>
            <w:tcW w:w="2568" w:type="dxa"/>
          </w:tcPr>
          <w:p w:rsidR="00C67D35" w:rsidRPr="001D7DC1" w:rsidRDefault="00C67D35" w:rsidP="00AE0E6A">
            <w:pPr>
              <w:spacing w:line="360" w:lineRule="auto"/>
              <w:rPr>
                <w:rFonts w:ascii="宋体"/>
                <w:sz w:val="24"/>
              </w:rPr>
            </w:pPr>
          </w:p>
        </w:tc>
        <w:tc>
          <w:tcPr>
            <w:tcW w:w="876" w:type="dxa"/>
            <w:tcBorders>
              <w:right w:val="single" w:sz="4" w:space="0" w:color="auto"/>
            </w:tcBorders>
          </w:tcPr>
          <w:p w:rsidR="00C67D35" w:rsidRPr="001D7DC1" w:rsidRDefault="00C67D35" w:rsidP="00AE0E6A">
            <w:pPr>
              <w:spacing w:line="360" w:lineRule="auto"/>
              <w:rPr>
                <w:rFonts w:ascii="宋体"/>
                <w:sz w:val="24"/>
              </w:rPr>
            </w:pPr>
          </w:p>
        </w:tc>
        <w:tc>
          <w:tcPr>
            <w:tcW w:w="1056" w:type="dxa"/>
            <w:tcBorders>
              <w:left w:val="single" w:sz="4" w:space="0" w:color="auto"/>
            </w:tcBorders>
          </w:tcPr>
          <w:p w:rsidR="00C67D35" w:rsidRPr="001D7DC1" w:rsidRDefault="00C67D35" w:rsidP="00AE0E6A">
            <w:pPr>
              <w:spacing w:line="360" w:lineRule="auto"/>
              <w:rPr>
                <w:rFonts w:ascii="宋体"/>
                <w:sz w:val="24"/>
              </w:rPr>
            </w:pPr>
          </w:p>
        </w:tc>
        <w:tc>
          <w:tcPr>
            <w:tcW w:w="1295" w:type="dxa"/>
          </w:tcPr>
          <w:p w:rsidR="00C67D35" w:rsidRPr="001D7DC1" w:rsidRDefault="00C67D35" w:rsidP="00AE0E6A">
            <w:pPr>
              <w:spacing w:line="360" w:lineRule="auto"/>
              <w:rPr>
                <w:rFonts w:ascii="宋体"/>
                <w:sz w:val="24"/>
              </w:rPr>
            </w:pPr>
          </w:p>
        </w:tc>
        <w:tc>
          <w:tcPr>
            <w:tcW w:w="2125" w:type="dxa"/>
          </w:tcPr>
          <w:p w:rsidR="00C67D35" w:rsidRPr="001D7DC1" w:rsidRDefault="00C67D35" w:rsidP="00AE0E6A">
            <w:pPr>
              <w:spacing w:line="360" w:lineRule="auto"/>
              <w:rPr>
                <w:rFonts w:ascii="宋体"/>
                <w:sz w:val="24"/>
              </w:rPr>
            </w:pPr>
          </w:p>
        </w:tc>
      </w:tr>
      <w:tr w:rsidR="00C67D35" w:rsidRPr="001D7DC1" w:rsidTr="00AE0E6A">
        <w:trPr>
          <w:trHeight w:val="453"/>
        </w:trPr>
        <w:tc>
          <w:tcPr>
            <w:tcW w:w="648" w:type="dxa"/>
          </w:tcPr>
          <w:p w:rsidR="00C67D35" w:rsidRPr="001D7DC1" w:rsidRDefault="00C67D35" w:rsidP="00AE0E6A">
            <w:pPr>
              <w:spacing w:line="360" w:lineRule="auto"/>
              <w:rPr>
                <w:rFonts w:ascii="宋体"/>
                <w:sz w:val="24"/>
              </w:rPr>
            </w:pPr>
          </w:p>
        </w:tc>
        <w:tc>
          <w:tcPr>
            <w:tcW w:w="2700" w:type="dxa"/>
          </w:tcPr>
          <w:p w:rsidR="00C67D35" w:rsidRPr="001D7DC1" w:rsidRDefault="00C67D35" w:rsidP="00AE0E6A">
            <w:pPr>
              <w:spacing w:line="360" w:lineRule="auto"/>
              <w:rPr>
                <w:rFonts w:ascii="宋体"/>
                <w:sz w:val="24"/>
              </w:rPr>
            </w:pPr>
          </w:p>
        </w:tc>
        <w:tc>
          <w:tcPr>
            <w:tcW w:w="1620" w:type="dxa"/>
          </w:tcPr>
          <w:p w:rsidR="00C67D35" w:rsidRPr="001D7DC1" w:rsidRDefault="00C67D35" w:rsidP="00AE0E6A">
            <w:pPr>
              <w:spacing w:line="360" w:lineRule="auto"/>
              <w:rPr>
                <w:rFonts w:ascii="宋体"/>
                <w:sz w:val="24"/>
              </w:rPr>
            </w:pPr>
          </w:p>
        </w:tc>
        <w:tc>
          <w:tcPr>
            <w:tcW w:w="900" w:type="dxa"/>
          </w:tcPr>
          <w:p w:rsidR="00C67D35" w:rsidRPr="001D7DC1" w:rsidRDefault="00C67D35" w:rsidP="00AE0E6A">
            <w:pPr>
              <w:spacing w:line="360" w:lineRule="auto"/>
              <w:rPr>
                <w:rFonts w:ascii="宋体"/>
                <w:sz w:val="24"/>
              </w:rPr>
            </w:pPr>
          </w:p>
        </w:tc>
        <w:tc>
          <w:tcPr>
            <w:tcW w:w="2568" w:type="dxa"/>
          </w:tcPr>
          <w:p w:rsidR="00C67D35" w:rsidRPr="001D7DC1" w:rsidRDefault="00C67D35" w:rsidP="00AE0E6A">
            <w:pPr>
              <w:spacing w:line="360" w:lineRule="auto"/>
              <w:rPr>
                <w:rFonts w:ascii="宋体"/>
                <w:sz w:val="24"/>
              </w:rPr>
            </w:pPr>
          </w:p>
        </w:tc>
        <w:tc>
          <w:tcPr>
            <w:tcW w:w="876" w:type="dxa"/>
            <w:tcBorders>
              <w:right w:val="single" w:sz="4" w:space="0" w:color="auto"/>
            </w:tcBorders>
          </w:tcPr>
          <w:p w:rsidR="00C67D35" w:rsidRPr="001D7DC1" w:rsidRDefault="00C67D35" w:rsidP="00AE0E6A">
            <w:pPr>
              <w:spacing w:line="360" w:lineRule="auto"/>
              <w:rPr>
                <w:rFonts w:ascii="宋体"/>
                <w:sz w:val="24"/>
              </w:rPr>
            </w:pPr>
          </w:p>
        </w:tc>
        <w:tc>
          <w:tcPr>
            <w:tcW w:w="1056" w:type="dxa"/>
            <w:tcBorders>
              <w:left w:val="single" w:sz="4" w:space="0" w:color="auto"/>
            </w:tcBorders>
          </w:tcPr>
          <w:p w:rsidR="00C67D35" w:rsidRPr="001D7DC1" w:rsidRDefault="00C67D35" w:rsidP="00AE0E6A">
            <w:pPr>
              <w:spacing w:line="360" w:lineRule="auto"/>
              <w:rPr>
                <w:rFonts w:ascii="宋体"/>
                <w:sz w:val="24"/>
              </w:rPr>
            </w:pPr>
          </w:p>
        </w:tc>
        <w:tc>
          <w:tcPr>
            <w:tcW w:w="1295" w:type="dxa"/>
          </w:tcPr>
          <w:p w:rsidR="00C67D35" w:rsidRPr="001D7DC1" w:rsidRDefault="00C67D35" w:rsidP="00AE0E6A">
            <w:pPr>
              <w:spacing w:line="360" w:lineRule="auto"/>
              <w:rPr>
                <w:rFonts w:ascii="宋体"/>
                <w:sz w:val="24"/>
              </w:rPr>
            </w:pPr>
          </w:p>
        </w:tc>
        <w:tc>
          <w:tcPr>
            <w:tcW w:w="2125" w:type="dxa"/>
          </w:tcPr>
          <w:p w:rsidR="00C67D35" w:rsidRPr="001D7DC1" w:rsidRDefault="00C67D35" w:rsidP="00AE0E6A">
            <w:pPr>
              <w:spacing w:line="360" w:lineRule="auto"/>
              <w:rPr>
                <w:rFonts w:ascii="宋体"/>
                <w:sz w:val="24"/>
              </w:rPr>
            </w:pPr>
          </w:p>
        </w:tc>
      </w:tr>
      <w:tr w:rsidR="00C67D35" w:rsidRPr="001D7DC1" w:rsidTr="00AE0E6A">
        <w:tc>
          <w:tcPr>
            <w:tcW w:w="10368" w:type="dxa"/>
            <w:gridSpan w:val="7"/>
          </w:tcPr>
          <w:p w:rsidR="00C67D35" w:rsidRPr="001D7DC1" w:rsidRDefault="00C67D35"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C67D35" w:rsidRPr="001D7DC1" w:rsidRDefault="00C67D35" w:rsidP="00AE0E6A">
            <w:pPr>
              <w:spacing w:line="360" w:lineRule="auto"/>
              <w:rPr>
                <w:rFonts w:ascii="宋体"/>
                <w:sz w:val="24"/>
              </w:rPr>
            </w:pPr>
          </w:p>
        </w:tc>
      </w:tr>
    </w:tbl>
    <w:p w:rsidR="00C67D35" w:rsidRPr="001D7DC1" w:rsidRDefault="00C67D35" w:rsidP="00E94B1B">
      <w:pPr>
        <w:spacing w:line="360" w:lineRule="auto"/>
        <w:rPr>
          <w:rFonts w:ascii="宋体"/>
          <w:sz w:val="24"/>
        </w:rPr>
      </w:pPr>
    </w:p>
    <w:p w:rsidR="00C67D35" w:rsidRPr="00DC491C" w:rsidRDefault="00C67D35" w:rsidP="00DC491C">
      <w:pPr>
        <w:spacing w:line="360" w:lineRule="auto"/>
        <w:rPr>
          <w:rFonts w:ascii="宋体"/>
          <w:sz w:val="24"/>
        </w:rPr>
        <w:sectPr w:rsidR="00C67D35" w:rsidRPr="00DC491C" w:rsidSect="0084349B">
          <w:pgSz w:w="16838" w:h="11906" w:orient="landscape"/>
          <w:pgMar w:top="1418" w:right="1440" w:bottom="1134" w:left="1440" w:header="851" w:footer="992" w:gutter="0"/>
          <w:cols w:space="425"/>
          <w:docGrid w:type="linesAndChars" w:linePitch="312"/>
        </w:sect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r w:rsidR="00D539B4">
        <w:rPr>
          <w:rFonts w:ascii="宋体" w:hAnsi="宋体"/>
          <w:sz w:val="24"/>
        </w:rPr>
        <w:t xml:space="preserve">    </w:t>
      </w:r>
    </w:p>
    <w:p w:rsidR="00C67D35" w:rsidRPr="00D539B4" w:rsidRDefault="00C67D35" w:rsidP="00DC491C">
      <w:pPr>
        <w:rPr>
          <w:sz w:val="28"/>
          <w:szCs w:val="28"/>
        </w:rPr>
      </w:pPr>
    </w:p>
    <w:sectPr w:rsidR="00C67D35" w:rsidRPr="00D539B4"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EC9" w:rsidRDefault="00293EC9">
      <w:r>
        <w:separator/>
      </w:r>
    </w:p>
  </w:endnote>
  <w:endnote w:type="continuationSeparator" w:id="0">
    <w:p w:rsidR="00293EC9" w:rsidRDefault="00293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667F4B">
      <w:rPr>
        <w:rStyle w:val="ad"/>
        <w:noProof/>
      </w:rPr>
      <w:t>2</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EC9" w:rsidRDefault="00293EC9">
      <w:r>
        <w:separator/>
      </w:r>
    </w:p>
  </w:footnote>
  <w:footnote w:type="continuationSeparator" w:id="0">
    <w:p w:rsidR="00293EC9" w:rsidRDefault="00293E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5183"/>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3923"/>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3EC9"/>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3400"/>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7F4B"/>
    <w:rsid w:val="006702CF"/>
    <w:rsid w:val="006715F2"/>
    <w:rsid w:val="006760B5"/>
    <w:rsid w:val="00677227"/>
    <w:rsid w:val="00677C16"/>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735A"/>
    <w:rsid w:val="00967C7B"/>
    <w:rsid w:val="00971223"/>
    <w:rsid w:val="00972BC6"/>
    <w:rsid w:val="009747B7"/>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80A"/>
    <w:rsid w:val="009B5F55"/>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7D35"/>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D1693"/>
    <w:rsid w:val="00CD1F8D"/>
    <w:rsid w:val="00CD2B85"/>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5771B"/>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33C5"/>
    <w:rsid w:val="00E13CFD"/>
    <w:rsid w:val="00E15B9A"/>
    <w:rsid w:val="00E17905"/>
    <w:rsid w:val="00E17EFC"/>
    <w:rsid w:val="00E21B34"/>
    <w:rsid w:val="00E3415B"/>
    <w:rsid w:val="00E35AB7"/>
    <w:rsid w:val="00E42D1A"/>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356C"/>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15</Pages>
  <Words>1815</Words>
  <Characters>10347</Characters>
  <Application>Microsoft Office Word</Application>
  <DocSecurity>0</DocSecurity>
  <Lines>86</Lines>
  <Paragraphs>24</Paragraphs>
  <ScaleCrop>false</ScaleCrop>
  <Company>微软中国</Company>
  <LinksUpToDate>false</LinksUpToDate>
  <CharactersWithSpaces>12138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63</cp:revision>
  <cp:lastPrinted>2015-05-19T09:06:00Z</cp:lastPrinted>
  <dcterms:created xsi:type="dcterms:W3CDTF">2015-05-27T09:09:00Z</dcterms:created>
  <dcterms:modified xsi:type="dcterms:W3CDTF">2015-12-01T04:53:00Z</dcterms:modified>
</cp:coreProperties>
</file>