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AC4599" w:rsidRDefault="003B376F" w:rsidP="00E76B27">
      <w:pPr>
        <w:spacing w:line="300" w:lineRule="auto"/>
        <w:ind w:firstLineChars="750" w:firstLine="2409"/>
        <w:jc w:val="left"/>
        <w:rPr>
          <w:rFonts w:ascii="宋体" w:hAnsi="宋体"/>
          <w:b/>
          <w:sz w:val="32"/>
          <w:szCs w:val="32"/>
        </w:rPr>
      </w:pPr>
      <w:r w:rsidRPr="001D7DC1">
        <w:rPr>
          <w:rFonts w:ascii="宋体" w:hAnsi="宋体" w:hint="eastAsia"/>
          <w:b/>
          <w:sz w:val="32"/>
          <w:szCs w:val="32"/>
        </w:rPr>
        <w:t>项目名称：</w:t>
      </w:r>
      <w:r w:rsidR="00AC4599" w:rsidRPr="00AC4599">
        <w:rPr>
          <w:rFonts w:ascii="宋体" w:hAnsi="宋体" w:hint="eastAsia"/>
          <w:b/>
          <w:sz w:val="32"/>
          <w:szCs w:val="32"/>
        </w:rPr>
        <w:t>传感器系统综合实验台</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AC4599">
        <w:rPr>
          <w:rFonts w:ascii="宋体" w:hAnsi="宋体" w:hint="eastAsia"/>
          <w:b/>
          <w:color w:val="FF0000"/>
          <w:sz w:val="32"/>
          <w:szCs w:val="32"/>
        </w:rPr>
        <w:t>38</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11</w:t>
      </w:r>
      <w:r w:rsidRPr="00E76B27">
        <w:rPr>
          <w:rFonts w:ascii="宋体" w:eastAsia="宋体" w:hAnsi="宋体" w:hint="eastAsia"/>
          <w:b/>
          <w:color w:val="FF0000"/>
          <w:sz w:val="32"/>
          <w:szCs w:val="32"/>
        </w:rPr>
        <w:t>月</w:t>
      </w:r>
      <w:r w:rsidRPr="00E76B27">
        <w:rPr>
          <w:rFonts w:ascii="宋体" w:eastAsia="宋体" w:hAnsi="宋体"/>
          <w:b/>
          <w:color w:val="FF0000"/>
          <w:sz w:val="32"/>
          <w:szCs w:val="32"/>
        </w:rPr>
        <w:t>28</w:t>
      </w:r>
      <w:r w:rsidRPr="00E76B27">
        <w:rPr>
          <w:rFonts w:ascii="宋体" w:eastAsia="宋体" w:hAnsi="宋体" w:hint="eastAsia"/>
          <w:b/>
          <w:color w:val="FF0000"/>
          <w:sz w:val="32"/>
          <w:szCs w:val="32"/>
        </w:rPr>
        <w:t>日</w:t>
      </w:r>
    </w:p>
    <w:p w:rsidR="003B376F" w:rsidRPr="001D7DC1" w:rsidRDefault="003B376F" w:rsidP="00AC4599">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C9659A">
        <w:rPr>
          <w:rFonts w:ascii="宋体" w:hAnsi="宋体" w:hint="eastAsia"/>
          <w:b/>
          <w:color w:val="FF0000"/>
          <w:spacing w:val="4"/>
          <w:sz w:val="24"/>
        </w:rPr>
        <w:t>传感器系统综合实验台</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C9659A">
        <w:rPr>
          <w:rFonts w:ascii="宋体" w:hAnsi="宋体" w:hint="eastAsia"/>
          <w:b/>
          <w:color w:val="FF0000"/>
          <w:spacing w:val="4"/>
          <w:sz w:val="24"/>
        </w:rPr>
        <w:t>传感器系统综合实验台</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C9659A">
        <w:rPr>
          <w:rFonts w:ascii="宋体" w:hAnsi="宋体" w:hint="eastAsia"/>
          <w:b/>
          <w:color w:val="FF0000"/>
          <w:sz w:val="24"/>
        </w:rPr>
        <w:t>38</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C9659A">
        <w:rPr>
          <w:rFonts w:ascii="宋体" w:hAnsi="宋体" w:hint="eastAsia"/>
          <w:b/>
          <w:color w:val="FF0000"/>
          <w:spacing w:val="4"/>
          <w:sz w:val="24"/>
        </w:rPr>
        <w:t>12</w:t>
      </w:r>
      <w:r w:rsidRPr="007B579D">
        <w:rPr>
          <w:rFonts w:ascii="宋体" w:hAnsi="宋体" w:hint="eastAsia"/>
          <w:b/>
          <w:color w:val="FF0000"/>
          <w:spacing w:val="4"/>
          <w:sz w:val="24"/>
        </w:rPr>
        <w:t>月</w:t>
      </w:r>
      <w:r w:rsidR="00C9659A">
        <w:rPr>
          <w:rFonts w:ascii="宋体" w:hAnsi="宋体" w:hint="eastAsia"/>
          <w:b/>
          <w:color w:val="FF0000"/>
          <w:spacing w:val="4"/>
          <w:sz w:val="24"/>
        </w:rPr>
        <w:t>4</w:t>
      </w:r>
      <w:r w:rsidRPr="007B579D">
        <w:rPr>
          <w:rFonts w:ascii="宋体" w:hAnsi="宋体" w:hint="eastAsia"/>
          <w:b/>
          <w:color w:val="FF0000"/>
          <w:spacing w:val="4"/>
          <w:sz w:val="24"/>
        </w:rPr>
        <w:t>日</w:t>
      </w:r>
      <w:r w:rsidR="00C9659A">
        <w:rPr>
          <w:rFonts w:ascii="宋体" w:hAnsi="宋体"/>
          <w:b/>
          <w:color w:val="FF0000"/>
          <w:spacing w:val="4"/>
          <w:sz w:val="24"/>
        </w:rPr>
        <w:t>1</w:t>
      </w:r>
      <w:r w:rsidR="00C9659A">
        <w:rPr>
          <w:rFonts w:ascii="宋体" w:hAnsi="宋体" w:hint="eastAsia"/>
          <w:b/>
          <w:color w:val="FF0000"/>
          <w:spacing w:val="4"/>
          <w:sz w:val="24"/>
        </w:rPr>
        <w:t>5</w:t>
      </w:r>
      <w:r w:rsidRPr="007B579D">
        <w:rPr>
          <w:rFonts w:ascii="宋体" w:hAnsi="宋体" w:hint="eastAsia"/>
          <w:b/>
          <w:color w:val="FF0000"/>
          <w:spacing w:val="4"/>
          <w:sz w:val="24"/>
        </w:rPr>
        <w:t>时</w:t>
      </w:r>
      <w:r w:rsidR="00C9659A">
        <w:rPr>
          <w:rFonts w:ascii="宋体" w:hint="eastAsia"/>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bookmarkStart w:id="0" w:name="_GoBack"/>
      <w:bookmarkEnd w:id="0"/>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FD1A14" w:rsidP="00301796">
            <w:pPr>
              <w:widowControl/>
              <w:spacing w:line="288" w:lineRule="auto"/>
              <w:jc w:val="center"/>
              <w:rPr>
                <w:rFonts w:ascii="宋体"/>
                <w:b/>
                <w:color w:val="FF0000"/>
                <w:sz w:val="24"/>
              </w:rPr>
            </w:pPr>
            <w:r>
              <w:rPr>
                <w:rFonts w:ascii="宋体" w:hAnsi="宋体" w:hint="eastAsia"/>
                <w:b/>
                <w:color w:val="FF0000"/>
                <w:spacing w:val="4"/>
                <w:sz w:val="24"/>
              </w:rPr>
              <w:t>传感器系统综合实验台</w:t>
            </w:r>
          </w:p>
        </w:tc>
        <w:tc>
          <w:tcPr>
            <w:tcW w:w="1195" w:type="dxa"/>
            <w:vAlign w:val="center"/>
          </w:tcPr>
          <w:p w:rsidR="003B376F" w:rsidRPr="004175D0" w:rsidRDefault="00FD1A14" w:rsidP="006C6AC6">
            <w:pPr>
              <w:widowControl/>
              <w:spacing w:line="288" w:lineRule="auto"/>
              <w:jc w:val="center"/>
              <w:rPr>
                <w:rFonts w:ascii="宋体"/>
                <w:b/>
                <w:color w:val="FF0000"/>
                <w:sz w:val="24"/>
              </w:rPr>
            </w:pPr>
            <w:r>
              <w:rPr>
                <w:rFonts w:ascii="宋体" w:hAnsi="宋体" w:hint="eastAsia"/>
                <w:b/>
                <w:color w:val="FF0000"/>
                <w:sz w:val="24"/>
              </w:rPr>
              <w:t>9</w:t>
            </w:r>
            <w:r w:rsidR="003B376F" w:rsidRPr="004175D0">
              <w:rPr>
                <w:rFonts w:ascii="宋体" w:hAnsi="宋体" w:hint="eastAsia"/>
                <w:b/>
                <w:color w:val="FF0000"/>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2965B8" w:rsidRPr="00A031A1" w:rsidRDefault="002965B8" w:rsidP="002965B8">
      <w:pPr>
        <w:spacing w:line="500" w:lineRule="exact"/>
        <w:jc w:val="center"/>
        <w:outlineLvl w:val="0"/>
        <w:rPr>
          <w:rFonts w:cs="宋体" w:hint="eastAsia"/>
          <w:b/>
          <w:sz w:val="32"/>
          <w:szCs w:val="32"/>
        </w:rPr>
      </w:pPr>
      <w:r w:rsidRPr="00A031A1">
        <w:rPr>
          <w:rFonts w:hint="eastAsia"/>
          <w:color w:val="000000"/>
          <w:sz w:val="32"/>
          <w:szCs w:val="32"/>
        </w:rPr>
        <w:t>传感器系统综合实验台采购技术要求</w:t>
      </w:r>
    </w:p>
    <w:p w:rsidR="002965B8" w:rsidRDefault="002965B8" w:rsidP="002965B8">
      <w:pPr>
        <w:spacing w:line="500" w:lineRule="exact"/>
        <w:outlineLvl w:val="0"/>
        <w:rPr>
          <w:rFonts w:cs="宋体" w:hint="eastAsia"/>
          <w:b/>
          <w:sz w:val="24"/>
        </w:rPr>
      </w:pPr>
    </w:p>
    <w:p w:rsidR="002965B8" w:rsidRPr="0045153F" w:rsidRDefault="002965B8" w:rsidP="002965B8">
      <w:pPr>
        <w:spacing w:line="500" w:lineRule="exact"/>
        <w:outlineLvl w:val="0"/>
        <w:rPr>
          <w:rFonts w:cs="宋体" w:hint="eastAsia"/>
          <w:b/>
          <w:sz w:val="24"/>
        </w:rPr>
      </w:pPr>
      <w:r w:rsidRPr="0045153F">
        <w:rPr>
          <w:rFonts w:cs="宋体" w:hint="eastAsia"/>
          <w:b/>
          <w:sz w:val="24"/>
        </w:rPr>
        <w:t>（一）实验台组成</w:t>
      </w:r>
    </w:p>
    <w:p w:rsidR="002965B8" w:rsidRDefault="002965B8" w:rsidP="002965B8">
      <w:pPr>
        <w:spacing w:line="500" w:lineRule="exact"/>
        <w:ind w:firstLineChars="200" w:firstLine="480"/>
        <w:rPr>
          <w:rFonts w:cs="宋体" w:hint="eastAsia"/>
          <w:sz w:val="24"/>
        </w:rPr>
      </w:pPr>
      <w:r>
        <w:rPr>
          <w:rFonts w:cs="宋体" w:hint="eastAsia"/>
          <w:sz w:val="24"/>
        </w:rPr>
        <w:t>要求传感器与检测技术实验台主要由主机箱、振动源、温度源、转动源、传感器和相应的实验模板等部分组成。</w:t>
      </w:r>
    </w:p>
    <w:p w:rsidR="002965B8" w:rsidRPr="007A5041" w:rsidRDefault="002965B8" w:rsidP="002965B8">
      <w:pPr>
        <w:spacing w:line="500" w:lineRule="exact"/>
        <w:rPr>
          <w:rFonts w:cs="宋体"/>
          <w:sz w:val="24"/>
        </w:rPr>
      </w:pPr>
      <w:r w:rsidRPr="007A5041">
        <w:rPr>
          <w:rFonts w:cs="宋体"/>
          <w:sz w:val="24"/>
        </w:rPr>
        <w:t>1</w:t>
      </w:r>
      <w:r w:rsidRPr="007A5041">
        <w:rPr>
          <w:rFonts w:cs="宋体" w:hint="eastAsia"/>
          <w:sz w:val="24"/>
        </w:rPr>
        <w:t>、主控台部分</w:t>
      </w:r>
    </w:p>
    <w:p w:rsidR="002965B8" w:rsidRPr="007A5041" w:rsidRDefault="002965B8" w:rsidP="002965B8">
      <w:pPr>
        <w:spacing w:line="500" w:lineRule="exact"/>
        <w:ind w:firstLineChars="200" w:firstLine="480"/>
        <w:rPr>
          <w:rFonts w:cs="宋体"/>
          <w:sz w:val="24"/>
        </w:rPr>
      </w:pPr>
      <w:r>
        <w:rPr>
          <w:rFonts w:cs="宋体" w:hint="eastAsia"/>
          <w:sz w:val="24"/>
        </w:rPr>
        <w:t>能提供稳定的±</w:t>
      </w:r>
      <w:r w:rsidRPr="007A5041">
        <w:rPr>
          <w:rFonts w:cs="宋体"/>
          <w:sz w:val="24"/>
        </w:rPr>
        <w:t>15V</w:t>
      </w:r>
      <w:r>
        <w:rPr>
          <w:rFonts w:cs="宋体" w:hint="eastAsia"/>
          <w:sz w:val="24"/>
        </w:rPr>
        <w:t>、±</w:t>
      </w:r>
      <w:r w:rsidRPr="007A5041">
        <w:rPr>
          <w:rFonts w:cs="宋体"/>
          <w:sz w:val="24"/>
        </w:rPr>
        <w:t>5V</w:t>
      </w:r>
      <w:r>
        <w:rPr>
          <w:rFonts w:cs="宋体" w:hint="eastAsia"/>
          <w:sz w:val="24"/>
        </w:rPr>
        <w:t>、</w:t>
      </w:r>
      <w:r w:rsidRPr="007A5041">
        <w:rPr>
          <w:rFonts w:cs="宋体"/>
          <w:sz w:val="24"/>
        </w:rPr>
        <w:t>0~</w:t>
      </w:r>
      <w:r>
        <w:rPr>
          <w:rFonts w:cs="宋体" w:hint="eastAsia"/>
          <w:sz w:val="24"/>
        </w:rPr>
        <w:t>＋</w:t>
      </w:r>
      <w:r w:rsidRPr="007A5041">
        <w:rPr>
          <w:rFonts w:cs="宋体"/>
          <w:sz w:val="24"/>
        </w:rPr>
        <w:t>24V</w:t>
      </w:r>
      <w:r>
        <w:rPr>
          <w:rFonts w:cs="宋体" w:hint="eastAsia"/>
          <w:sz w:val="24"/>
        </w:rPr>
        <w:t>可调、±</w:t>
      </w:r>
      <w:r w:rsidRPr="007A5041">
        <w:rPr>
          <w:rFonts w:cs="宋体"/>
          <w:sz w:val="24"/>
        </w:rPr>
        <w:t>2V~</w:t>
      </w:r>
      <w:r>
        <w:rPr>
          <w:rFonts w:cs="宋体" w:hint="eastAsia"/>
          <w:sz w:val="24"/>
        </w:rPr>
        <w:t>±</w:t>
      </w:r>
      <w:r w:rsidRPr="007A5041">
        <w:rPr>
          <w:rFonts w:cs="宋体"/>
          <w:sz w:val="24"/>
        </w:rPr>
        <w:t>10V</w:t>
      </w:r>
      <w:r>
        <w:rPr>
          <w:rFonts w:cs="宋体" w:hint="eastAsia"/>
          <w:sz w:val="24"/>
        </w:rPr>
        <w:t>可调</w:t>
      </w:r>
      <w:r w:rsidRPr="007A5041">
        <w:rPr>
          <w:rFonts w:cs="宋体" w:hint="eastAsia"/>
          <w:sz w:val="24"/>
        </w:rPr>
        <w:t>直流稳压线性电源（</w:t>
      </w:r>
      <w:r w:rsidRPr="007A5041">
        <w:rPr>
          <w:rFonts w:cs="宋体"/>
          <w:sz w:val="24"/>
        </w:rPr>
        <w:t>低纹波</w:t>
      </w:r>
      <w:r w:rsidRPr="007A5041">
        <w:rPr>
          <w:rFonts w:cs="宋体" w:hint="eastAsia"/>
          <w:sz w:val="24"/>
        </w:rPr>
        <w:t>），</w:t>
      </w:r>
      <w:r w:rsidRPr="007A5041">
        <w:rPr>
          <w:rFonts w:cs="宋体" w:hint="eastAsia"/>
          <w:sz w:val="24"/>
        </w:rPr>
        <w:t>0~20mA</w:t>
      </w:r>
      <w:r w:rsidRPr="007A5041">
        <w:rPr>
          <w:rFonts w:cs="宋体" w:hint="eastAsia"/>
          <w:sz w:val="24"/>
        </w:rPr>
        <w:t>可调恒流源</w:t>
      </w:r>
      <w:r>
        <w:rPr>
          <w:rFonts w:cs="宋体" w:hint="eastAsia"/>
          <w:sz w:val="24"/>
        </w:rPr>
        <w:t>；主机箱面板上装有电压、电流、气压、频率、转速显示表。音频信号源（音频振荡器）</w:t>
      </w:r>
      <w:r w:rsidRPr="007A5041">
        <w:rPr>
          <w:rFonts w:cs="宋体"/>
          <w:sz w:val="24"/>
        </w:rPr>
        <w:t>1KHz~10KHz</w:t>
      </w:r>
      <w:r w:rsidRPr="007A5041">
        <w:rPr>
          <w:rFonts w:cs="宋体" w:hint="eastAsia"/>
          <w:sz w:val="24"/>
        </w:rPr>
        <w:t>（</w:t>
      </w:r>
      <w:r w:rsidRPr="007A5041">
        <w:rPr>
          <w:rFonts w:cs="宋体" w:hint="eastAsia"/>
          <w:sz w:val="24"/>
        </w:rPr>
        <w:t>Vpp0-20V</w:t>
      </w:r>
      <w:r w:rsidRPr="007A5041">
        <w:rPr>
          <w:rFonts w:cs="宋体" w:hint="eastAsia"/>
          <w:sz w:val="24"/>
        </w:rPr>
        <w:t>可调）</w:t>
      </w:r>
      <w:r>
        <w:rPr>
          <w:rFonts w:cs="宋体" w:hint="eastAsia"/>
          <w:sz w:val="24"/>
        </w:rPr>
        <w:t>；低频信号源</w:t>
      </w:r>
      <w:r w:rsidRPr="007A5041">
        <w:rPr>
          <w:rFonts w:cs="宋体"/>
          <w:sz w:val="24"/>
        </w:rPr>
        <w:t>1Hz~30Hz</w:t>
      </w:r>
      <w:r w:rsidRPr="007A5041">
        <w:rPr>
          <w:rFonts w:cs="宋体" w:hint="eastAsia"/>
          <w:sz w:val="24"/>
        </w:rPr>
        <w:t>（</w:t>
      </w:r>
      <w:r w:rsidRPr="007A5041">
        <w:rPr>
          <w:rFonts w:cs="宋体" w:hint="eastAsia"/>
          <w:sz w:val="24"/>
        </w:rPr>
        <w:t>Vpp0-20V</w:t>
      </w:r>
      <w:r w:rsidRPr="007A5041">
        <w:rPr>
          <w:rFonts w:cs="宋体" w:hint="eastAsia"/>
          <w:sz w:val="24"/>
        </w:rPr>
        <w:t>可调）</w:t>
      </w:r>
      <w:r>
        <w:rPr>
          <w:rFonts w:cs="宋体" w:hint="eastAsia"/>
          <w:sz w:val="24"/>
        </w:rPr>
        <w:t>；气压源</w:t>
      </w:r>
      <w:r w:rsidRPr="007A5041">
        <w:rPr>
          <w:rFonts w:cs="宋体"/>
          <w:sz w:val="24"/>
        </w:rPr>
        <w:t>0</w:t>
      </w:r>
      <w:r>
        <w:rPr>
          <w:rFonts w:cs="宋体" w:hint="eastAsia"/>
          <w:sz w:val="24"/>
        </w:rPr>
        <w:t>－</w:t>
      </w:r>
      <w:r w:rsidRPr="007A5041">
        <w:rPr>
          <w:rFonts w:cs="宋体" w:hint="eastAsia"/>
          <w:sz w:val="24"/>
        </w:rPr>
        <w:t>5</w:t>
      </w:r>
      <w:r w:rsidRPr="007A5041">
        <w:rPr>
          <w:rFonts w:cs="宋体"/>
          <w:sz w:val="24"/>
        </w:rPr>
        <w:t>0kpa</w:t>
      </w:r>
      <w:r>
        <w:rPr>
          <w:rFonts w:cs="宋体" w:hint="eastAsia"/>
          <w:sz w:val="24"/>
        </w:rPr>
        <w:t>可调，电压表</w:t>
      </w:r>
      <w:r w:rsidRPr="007A5041">
        <w:rPr>
          <w:rFonts w:cs="宋体"/>
          <w:sz w:val="24"/>
        </w:rPr>
        <w:t>200mV~20V</w:t>
      </w:r>
      <w:r>
        <w:rPr>
          <w:rFonts w:cs="宋体" w:hint="eastAsia"/>
          <w:sz w:val="24"/>
        </w:rPr>
        <w:t>三档切换，高精度</w:t>
      </w:r>
      <w:r w:rsidRPr="007A5041">
        <w:rPr>
          <w:rFonts w:cs="宋体" w:hint="eastAsia"/>
          <w:sz w:val="24"/>
        </w:rPr>
        <w:t>PID</w:t>
      </w:r>
      <w:r>
        <w:rPr>
          <w:rFonts w:cs="宋体" w:hint="eastAsia"/>
          <w:sz w:val="24"/>
        </w:rPr>
        <w:t>调节仪表（控温精度±</w:t>
      </w:r>
      <w:smartTag w:uri="urn:schemas-microsoft-com:office:smarttags" w:element="chmetcnv">
        <w:smartTagPr>
          <w:attr w:name="UnitName" w:val="℃"/>
          <w:attr w:name="SourceValue" w:val="1"/>
          <w:attr w:name="HasSpace" w:val="False"/>
          <w:attr w:name="Negative" w:val="False"/>
          <w:attr w:name="NumberType" w:val="1"/>
          <w:attr w:name="TCSC" w:val="0"/>
        </w:smartTagPr>
        <w:r w:rsidRPr="007A5041">
          <w:rPr>
            <w:rFonts w:cs="宋体"/>
            <w:sz w:val="24"/>
          </w:rPr>
          <w:t>1</w:t>
        </w:r>
        <w:r w:rsidRPr="007A5041">
          <w:rPr>
            <w:rFonts w:cs="宋体" w:hint="eastAsia"/>
            <w:sz w:val="24"/>
          </w:rPr>
          <w:t>℃</w:t>
        </w:r>
      </w:smartTag>
      <w:r w:rsidRPr="007A5041">
        <w:rPr>
          <w:rFonts w:cs="宋体" w:hint="eastAsia"/>
          <w:sz w:val="24"/>
        </w:rPr>
        <w:t>、转速控制精度千分之一</w:t>
      </w:r>
      <w:r>
        <w:rPr>
          <w:rFonts w:cs="宋体" w:hint="eastAsia"/>
          <w:sz w:val="24"/>
        </w:rPr>
        <w:t>）带通讯</w:t>
      </w:r>
      <w:r>
        <w:rPr>
          <w:rFonts w:cs="宋体" w:hint="eastAsia"/>
          <w:sz w:val="24"/>
        </w:rPr>
        <w:t>RS232</w:t>
      </w:r>
      <w:r>
        <w:rPr>
          <w:rFonts w:cs="宋体" w:hint="eastAsia"/>
          <w:sz w:val="24"/>
        </w:rPr>
        <w:t>、</w:t>
      </w:r>
      <w:r>
        <w:rPr>
          <w:rFonts w:cs="宋体" w:hint="eastAsia"/>
          <w:sz w:val="24"/>
        </w:rPr>
        <w:t>485</w:t>
      </w:r>
      <w:r>
        <w:rPr>
          <w:rFonts w:cs="宋体" w:hint="eastAsia"/>
          <w:sz w:val="24"/>
        </w:rPr>
        <w:t>接口；</w:t>
      </w:r>
      <w:r w:rsidRPr="007A5041">
        <w:rPr>
          <w:rFonts w:cs="宋体"/>
          <w:sz w:val="24"/>
        </w:rPr>
        <w:t>RS232</w:t>
      </w:r>
      <w:r w:rsidRPr="007A5041">
        <w:rPr>
          <w:rFonts w:cs="宋体" w:hint="eastAsia"/>
          <w:sz w:val="24"/>
        </w:rPr>
        <w:t>/USB</w:t>
      </w:r>
      <w:r>
        <w:rPr>
          <w:rFonts w:cs="宋体" w:hint="eastAsia"/>
          <w:sz w:val="24"/>
        </w:rPr>
        <w:t>计算机串行接口；转子流量计。</w:t>
      </w:r>
      <w:r w:rsidRPr="007A5041">
        <w:rPr>
          <w:rFonts w:cs="宋体" w:hint="eastAsia"/>
          <w:sz w:val="24"/>
        </w:rPr>
        <w:t>备有交流</w:t>
      </w:r>
      <w:r w:rsidRPr="007A5041">
        <w:rPr>
          <w:rFonts w:cs="宋体" w:hint="eastAsia"/>
          <w:sz w:val="24"/>
        </w:rPr>
        <w:t>220V</w:t>
      </w:r>
      <w:r w:rsidRPr="007A5041">
        <w:rPr>
          <w:rFonts w:cs="宋体" w:hint="eastAsia"/>
          <w:sz w:val="24"/>
        </w:rPr>
        <w:t>二孔、三孔插座。</w:t>
      </w:r>
      <w:r w:rsidRPr="007A5041">
        <w:rPr>
          <w:rFonts w:cs="宋体"/>
          <w:sz w:val="24"/>
        </w:rPr>
        <w:t xml:space="preserve"> </w:t>
      </w:r>
    </w:p>
    <w:p w:rsidR="002965B8" w:rsidRDefault="002965B8" w:rsidP="002965B8">
      <w:pPr>
        <w:spacing w:line="500" w:lineRule="exact"/>
        <w:rPr>
          <w:rFonts w:cs="宋体" w:hint="eastAsia"/>
          <w:sz w:val="24"/>
        </w:rPr>
      </w:pPr>
      <w:r w:rsidRPr="007A5041">
        <w:rPr>
          <w:rFonts w:cs="宋体" w:hint="eastAsia"/>
          <w:sz w:val="24"/>
        </w:rPr>
        <w:t>2</w:t>
      </w:r>
      <w:r w:rsidRPr="007A5041">
        <w:rPr>
          <w:rFonts w:cs="宋体" w:hint="eastAsia"/>
          <w:sz w:val="24"/>
        </w:rPr>
        <w:t>、振动源</w:t>
      </w:r>
    </w:p>
    <w:p w:rsidR="002965B8" w:rsidRPr="007A5041" w:rsidRDefault="002965B8" w:rsidP="002965B8">
      <w:pPr>
        <w:spacing w:line="500" w:lineRule="exact"/>
        <w:ind w:firstLineChars="200" w:firstLine="480"/>
        <w:rPr>
          <w:rFonts w:cs="宋体" w:hint="eastAsia"/>
          <w:sz w:val="24"/>
        </w:rPr>
      </w:pPr>
      <w:r>
        <w:rPr>
          <w:rFonts w:cs="宋体" w:hint="eastAsia"/>
          <w:sz w:val="24"/>
        </w:rPr>
        <w:t>要求</w:t>
      </w:r>
      <w:r w:rsidRPr="007A5041">
        <w:rPr>
          <w:rFonts w:cs="宋体" w:hint="eastAsia"/>
          <w:sz w:val="24"/>
        </w:rPr>
        <w:t>振动源</w:t>
      </w:r>
      <w:r w:rsidRPr="007A5041">
        <w:rPr>
          <w:rFonts w:cs="宋体"/>
          <w:sz w:val="24"/>
        </w:rPr>
        <w:t>1HZ</w:t>
      </w:r>
      <w:r w:rsidRPr="007A5041">
        <w:rPr>
          <w:rFonts w:cs="宋体" w:hint="eastAsia"/>
          <w:sz w:val="24"/>
        </w:rPr>
        <w:t>－</w:t>
      </w:r>
      <w:r w:rsidRPr="007A5041">
        <w:rPr>
          <w:rFonts w:cs="宋体"/>
          <w:sz w:val="24"/>
        </w:rPr>
        <w:t>30HZ</w:t>
      </w:r>
      <w:r w:rsidRPr="007A5041">
        <w:rPr>
          <w:rFonts w:cs="宋体" w:hint="eastAsia"/>
          <w:sz w:val="24"/>
        </w:rPr>
        <w:t>（振动频率、幅度可调）采用两片悬臂梁方式利用电磁原理激振，共振频率</w:t>
      </w:r>
      <w:r w:rsidRPr="007A5041">
        <w:rPr>
          <w:rFonts w:cs="宋体" w:hint="eastAsia"/>
          <w:sz w:val="24"/>
        </w:rPr>
        <w:t>12Hz</w:t>
      </w:r>
      <w:r w:rsidRPr="007A5041">
        <w:rPr>
          <w:rFonts w:cs="宋体" w:hint="eastAsia"/>
          <w:sz w:val="24"/>
        </w:rPr>
        <w:t>左右，在悬臂梁上贴有</w:t>
      </w:r>
      <w:r w:rsidRPr="007A5041">
        <w:rPr>
          <w:rFonts w:cs="宋体" w:hint="eastAsia"/>
          <w:sz w:val="24"/>
        </w:rPr>
        <w:t>4</w:t>
      </w:r>
      <w:r w:rsidRPr="007A5041">
        <w:rPr>
          <w:rFonts w:cs="宋体" w:hint="eastAsia"/>
          <w:sz w:val="24"/>
        </w:rPr>
        <w:t>片金属箔式应变片完成交流应变实验</w:t>
      </w:r>
      <w:r>
        <w:rPr>
          <w:rFonts w:cs="宋体" w:hint="eastAsia"/>
          <w:sz w:val="24"/>
        </w:rPr>
        <w:t>。</w:t>
      </w:r>
    </w:p>
    <w:p w:rsidR="002965B8" w:rsidRDefault="002965B8" w:rsidP="002965B8">
      <w:pPr>
        <w:spacing w:line="500" w:lineRule="exact"/>
        <w:rPr>
          <w:rFonts w:cs="宋体" w:hint="eastAsia"/>
          <w:sz w:val="24"/>
        </w:rPr>
      </w:pPr>
      <w:r>
        <w:rPr>
          <w:rFonts w:cs="宋体" w:hint="eastAsia"/>
          <w:sz w:val="24"/>
        </w:rPr>
        <w:t>3</w:t>
      </w:r>
      <w:r w:rsidRPr="007A5041">
        <w:rPr>
          <w:rFonts w:cs="宋体" w:hint="eastAsia"/>
          <w:sz w:val="24"/>
        </w:rPr>
        <w:t>、转动源</w:t>
      </w:r>
    </w:p>
    <w:p w:rsidR="002965B8" w:rsidRPr="007A5041" w:rsidRDefault="002965B8" w:rsidP="002965B8">
      <w:pPr>
        <w:spacing w:line="500" w:lineRule="exact"/>
        <w:ind w:firstLineChars="200" w:firstLine="480"/>
        <w:rPr>
          <w:rFonts w:cs="宋体" w:hint="eastAsia"/>
          <w:sz w:val="24"/>
        </w:rPr>
      </w:pPr>
      <w:r>
        <w:rPr>
          <w:rFonts w:cs="宋体" w:hint="eastAsia"/>
          <w:sz w:val="24"/>
        </w:rPr>
        <w:t>要求</w:t>
      </w:r>
      <w:r w:rsidRPr="007A5041">
        <w:rPr>
          <w:rFonts w:cs="宋体" w:hint="eastAsia"/>
          <w:sz w:val="24"/>
        </w:rPr>
        <w:t>转动源</w:t>
      </w:r>
      <w:r w:rsidRPr="007A5041">
        <w:rPr>
          <w:rFonts w:cs="宋体" w:hint="eastAsia"/>
          <w:sz w:val="24"/>
        </w:rPr>
        <w:t>0</w:t>
      </w:r>
      <w:r w:rsidRPr="007A5041">
        <w:rPr>
          <w:rFonts w:cs="宋体" w:hint="eastAsia"/>
          <w:sz w:val="24"/>
        </w:rPr>
        <w:t>－</w:t>
      </w:r>
      <w:r w:rsidRPr="007A5041">
        <w:rPr>
          <w:rFonts w:cs="宋体"/>
          <w:sz w:val="24"/>
        </w:rPr>
        <w:t>2400</w:t>
      </w:r>
      <w:r w:rsidRPr="007A5041">
        <w:rPr>
          <w:rFonts w:cs="宋体" w:hint="eastAsia"/>
          <w:sz w:val="24"/>
        </w:rPr>
        <w:t>转</w:t>
      </w:r>
      <w:r w:rsidRPr="007A5041">
        <w:rPr>
          <w:rFonts w:cs="宋体" w:hint="eastAsia"/>
          <w:sz w:val="24"/>
        </w:rPr>
        <w:t>/</w:t>
      </w:r>
      <w:r w:rsidRPr="007A5041">
        <w:rPr>
          <w:rFonts w:cs="宋体" w:hint="eastAsia"/>
          <w:sz w:val="24"/>
        </w:rPr>
        <w:t>分（可调）采用直流无刷电机，供电电压</w:t>
      </w:r>
      <w:r w:rsidRPr="007A5041">
        <w:rPr>
          <w:rFonts w:cs="宋体" w:hint="eastAsia"/>
          <w:sz w:val="24"/>
        </w:rPr>
        <w:t>0-12V</w:t>
      </w:r>
      <w:r w:rsidRPr="007A5041">
        <w:rPr>
          <w:rFonts w:cs="宋体" w:hint="eastAsia"/>
          <w:sz w:val="24"/>
        </w:rPr>
        <w:t>，转盘采用</w:t>
      </w:r>
      <w:r w:rsidRPr="007A5041">
        <w:rPr>
          <w:rFonts w:cs="宋体" w:hint="eastAsia"/>
          <w:sz w:val="24"/>
        </w:rPr>
        <w:t>6</w:t>
      </w:r>
      <w:r w:rsidRPr="007A5041">
        <w:rPr>
          <w:rFonts w:cs="宋体" w:hint="eastAsia"/>
          <w:sz w:val="24"/>
        </w:rPr>
        <w:t>个编码孔方便转速测量并且稳定</w:t>
      </w:r>
      <w:r>
        <w:rPr>
          <w:rFonts w:cs="宋体" w:hint="eastAsia"/>
          <w:sz w:val="24"/>
        </w:rPr>
        <w:t>。</w:t>
      </w:r>
    </w:p>
    <w:p w:rsidR="002965B8" w:rsidRDefault="002965B8" w:rsidP="002965B8">
      <w:pPr>
        <w:spacing w:line="500" w:lineRule="exact"/>
        <w:rPr>
          <w:rFonts w:cs="宋体" w:hint="eastAsia"/>
          <w:sz w:val="24"/>
        </w:rPr>
      </w:pPr>
      <w:r w:rsidRPr="007A5041">
        <w:rPr>
          <w:rFonts w:cs="宋体" w:hint="eastAsia"/>
          <w:sz w:val="24"/>
        </w:rPr>
        <w:t>3</w:t>
      </w:r>
      <w:r w:rsidRPr="007A5041">
        <w:rPr>
          <w:rFonts w:cs="宋体" w:hint="eastAsia"/>
          <w:sz w:val="24"/>
        </w:rPr>
        <w:t>、加热源</w:t>
      </w:r>
    </w:p>
    <w:p w:rsidR="002965B8" w:rsidRPr="007A5041" w:rsidRDefault="002965B8" w:rsidP="002965B8">
      <w:pPr>
        <w:spacing w:line="500" w:lineRule="exact"/>
        <w:ind w:firstLineChars="200" w:firstLine="480"/>
        <w:rPr>
          <w:rFonts w:cs="宋体" w:hint="eastAsia"/>
          <w:sz w:val="24"/>
        </w:rPr>
      </w:pPr>
      <w:r>
        <w:rPr>
          <w:rFonts w:cs="宋体" w:hint="eastAsia"/>
          <w:sz w:val="24"/>
        </w:rPr>
        <w:t>要求</w:t>
      </w:r>
      <w:r w:rsidRPr="007A5041">
        <w:rPr>
          <w:rFonts w:cs="宋体" w:hint="eastAsia"/>
          <w:sz w:val="24"/>
        </w:rPr>
        <w:t>加热源</w:t>
      </w:r>
      <w:r w:rsidRPr="007A5041">
        <w:rPr>
          <w:rFonts w:cs="宋体" w:hint="eastAsia"/>
          <w:sz w:val="24"/>
        </w:rPr>
        <w:t xml:space="preserve"> </w:t>
      </w:r>
      <w:r w:rsidRPr="007A5041">
        <w:rPr>
          <w:rFonts w:cs="宋体" w:hint="eastAsia"/>
          <w:sz w:val="24"/>
        </w:rPr>
        <w:t>＜</w:t>
      </w:r>
      <w:smartTag w:uri="urn:schemas-microsoft-com:office:smarttags" w:element="chmetcnv">
        <w:smartTagPr>
          <w:attr w:name="TCSC" w:val="0"/>
          <w:attr w:name="NumberType" w:val="1"/>
          <w:attr w:name="Negative" w:val="False"/>
          <w:attr w:name="HasSpace" w:val="False"/>
          <w:attr w:name="SourceValue" w:val="150"/>
          <w:attr w:name="UnitName" w:val="℃"/>
        </w:smartTagPr>
        <w:r w:rsidRPr="007A5041">
          <w:rPr>
            <w:rFonts w:cs="宋体" w:hint="eastAsia"/>
            <w:sz w:val="24"/>
          </w:rPr>
          <w:t>150</w:t>
        </w:r>
        <w:r w:rsidRPr="007A5041">
          <w:rPr>
            <w:rFonts w:cs="宋体" w:hint="eastAsia"/>
            <w:sz w:val="24"/>
          </w:rPr>
          <w:t>℃</w:t>
        </w:r>
      </w:smartTag>
      <w:r w:rsidRPr="007A5041">
        <w:rPr>
          <w:rFonts w:cs="宋体" w:hint="eastAsia"/>
          <w:sz w:val="24"/>
        </w:rPr>
        <w:t>（可调）采用大功率加热棒，加热快，并安装降温风扇。</w:t>
      </w:r>
    </w:p>
    <w:p w:rsidR="002965B8" w:rsidRDefault="002965B8" w:rsidP="002965B8">
      <w:pPr>
        <w:spacing w:line="500" w:lineRule="exact"/>
        <w:rPr>
          <w:rFonts w:cs="宋体" w:hint="eastAsia"/>
          <w:sz w:val="24"/>
        </w:rPr>
      </w:pPr>
      <w:r>
        <w:rPr>
          <w:rFonts w:cs="宋体" w:hint="eastAsia"/>
          <w:sz w:val="24"/>
        </w:rPr>
        <w:t>4</w:t>
      </w:r>
      <w:r w:rsidRPr="007A5041">
        <w:rPr>
          <w:rFonts w:cs="宋体" w:hint="eastAsia"/>
          <w:sz w:val="24"/>
        </w:rPr>
        <w:t>、传感器</w:t>
      </w:r>
      <w:r>
        <w:rPr>
          <w:rFonts w:cs="宋体" w:hint="eastAsia"/>
          <w:sz w:val="24"/>
        </w:rPr>
        <w:t>、</w:t>
      </w:r>
      <w:r w:rsidRPr="007A5041">
        <w:rPr>
          <w:rFonts w:cs="宋体" w:hint="eastAsia"/>
          <w:sz w:val="24"/>
        </w:rPr>
        <w:t>实验模块部分</w:t>
      </w:r>
      <w:r>
        <w:rPr>
          <w:rFonts w:cs="宋体" w:hint="eastAsia"/>
          <w:sz w:val="24"/>
        </w:rPr>
        <w:t>及其技术指标要求</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7"/>
        <w:gridCol w:w="2014"/>
        <w:gridCol w:w="2168"/>
        <w:gridCol w:w="364"/>
        <w:gridCol w:w="1264"/>
        <w:gridCol w:w="1085"/>
        <w:gridCol w:w="859"/>
        <w:gridCol w:w="1385"/>
      </w:tblGrid>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lastRenderedPageBreak/>
              <w:t>序号</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传感器名称</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实</w:t>
            </w:r>
            <w:r>
              <w:rPr>
                <w:rFonts w:eastAsia="黑体"/>
                <w:b/>
                <w:bCs/>
              </w:rPr>
              <w:t xml:space="preserve"> </w:t>
            </w:r>
            <w:r>
              <w:rPr>
                <w:rFonts w:eastAsia="黑体" w:cs="黑体" w:hint="eastAsia"/>
                <w:b/>
                <w:bCs/>
              </w:rPr>
              <w:t>验</w:t>
            </w:r>
            <w:r>
              <w:rPr>
                <w:rFonts w:eastAsia="黑体"/>
                <w:b/>
                <w:bCs/>
              </w:rPr>
              <w:t xml:space="preserve"> </w:t>
            </w:r>
            <w:r>
              <w:rPr>
                <w:rFonts w:eastAsia="黑体" w:cs="黑体" w:hint="eastAsia"/>
                <w:b/>
                <w:bCs/>
              </w:rPr>
              <w:t>模</w:t>
            </w:r>
            <w:r>
              <w:rPr>
                <w:rFonts w:eastAsia="黑体"/>
                <w:b/>
                <w:bCs/>
              </w:rPr>
              <w:t xml:space="preserve"> </w:t>
            </w:r>
            <w:r>
              <w:rPr>
                <w:rFonts w:eastAsia="黑体" w:cs="黑体" w:hint="eastAsia"/>
                <w:b/>
                <w:bCs/>
              </w:rPr>
              <w:t>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量</w:t>
            </w:r>
            <w:r>
              <w:rPr>
                <w:rFonts w:eastAsia="黑体"/>
                <w:b/>
                <w:bCs/>
              </w:rPr>
              <w:t xml:space="preserve"> </w:t>
            </w:r>
            <w:r>
              <w:rPr>
                <w:rFonts w:eastAsia="黑体" w:cs="黑体" w:hint="eastAsia"/>
                <w:b/>
                <w:bCs/>
              </w:rPr>
              <w:t>程</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线性</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实验</w:t>
            </w:r>
          </w:p>
          <w:p w:rsidR="002965B8" w:rsidRDefault="002965B8" w:rsidP="005578BA">
            <w:pPr>
              <w:jc w:val="center"/>
              <w:rPr>
                <w:rFonts w:eastAsia="黑体"/>
                <w:b/>
                <w:bCs/>
              </w:rPr>
            </w:pPr>
            <w:r>
              <w:rPr>
                <w:rFonts w:eastAsia="黑体" w:cs="黑体" w:hint="eastAsia"/>
                <w:b/>
                <w:bCs/>
              </w:rPr>
              <w:t>项目</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eastAsia="黑体"/>
                <w:b/>
                <w:bCs/>
              </w:rPr>
            </w:pPr>
            <w:r>
              <w:rPr>
                <w:rFonts w:eastAsia="黑体" w:cs="黑体" w:hint="eastAsia"/>
                <w:b/>
                <w:bCs/>
              </w:rPr>
              <w:t>备</w:t>
            </w:r>
            <w:r>
              <w:rPr>
                <w:rFonts w:eastAsia="黑体"/>
                <w:b/>
                <w:bCs/>
              </w:rPr>
              <w:t xml:space="preserve"> </w:t>
            </w:r>
            <w:r>
              <w:rPr>
                <w:rFonts w:eastAsia="黑体" w:cs="黑体" w:hint="eastAsia"/>
                <w:b/>
                <w:bCs/>
              </w:rPr>
              <w:t>注</w:t>
            </w: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电阻应变式传感器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电阻应变式实验模板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0</w:t>
            </w:r>
            <w:r>
              <w:rPr>
                <w:rFonts w:cs="宋体" w:hint="eastAsia"/>
              </w:rPr>
              <w:t>－</w:t>
            </w:r>
            <w:smartTag w:uri="urn:schemas-microsoft-com:office:smarttags" w:element="chmetcnv">
              <w:smartTagPr>
                <w:attr w:name="TCSC" w:val="0"/>
                <w:attr w:name="NumberType" w:val="1"/>
                <w:attr w:name="Negative" w:val="False"/>
                <w:attr w:name="HasSpace" w:val="False"/>
                <w:attr w:name="SourceValue" w:val="500"/>
                <w:attr w:name="UnitName" w:val="g"/>
              </w:smartTagPr>
              <w:r>
                <w:t>500g</w:t>
              </w:r>
            </w:smartTag>
            <w:r>
              <w:rPr>
                <w:rFonts w:cs="宋体" w:hint="eastAsia"/>
              </w:rPr>
              <w:t>（</w:t>
            </w:r>
            <w:r>
              <w:t>200</w:t>
            </w:r>
            <w:r>
              <w:rPr>
                <w:rFonts w:cs="宋体" w:hint="eastAsia"/>
              </w:rPr>
              <w:t>）</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pStyle w:val="a5"/>
              <w:pBdr>
                <w:bottom w:val="none" w:sz="0" w:space="0" w:color="auto"/>
              </w:pBdr>
              <w:tabs>
                <w:tab w:val="clear" w:pos="4153"/>
                <w:tab w:val="clear" w:pos="8306"/>
              </w:tabs>
              <w:snapToGrid/>
              <w:jc w:val="both"/>
              <w:rPr>
                <w:sz w:val="21"/>
                <w:szCs w:val="21"/>
              </w:rPr>
            </w:pPr>
            <w:r>
              <w:rPr>
                <w:rFonts w:ascii="宋体" w:hAnsi="宋体" w:cs="宋体" w:hint="eastAsia"/>
                <w:sz w:val="21"/>
                <w:szCs w:val="21"/>
              </w:rPr>
              <w:t>±</w:t>
            </w:r>
            <w:r>
              <w:rPr>
                <w:rFonts w:ascii="宋体" w:hAnsi="宋体" w:cs="宋体"/>
                <w:sz w:val="21"/>
                <w:szCs w:val="21"/>
              </w:rPr>
              <w:t>0.5</w:t>
            </w:r>
            <w:r>
              <w:rPr>
                <w:sz w:val="21"/>
                <w:szCs w:val="21"/>
              </w:rP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pStyle w:val="a5"/>
              <w:pBdr>
                <w:bottom w:val="none" w:sz="0" w:space="0" w:color="auto"/>
              </w:pBdr>
              <w:tabs>
                <w:tab w:val="clear" w:pos="4153"/>
                <w:tab w:val="clear" w:pos="8306"/>
              </w:tabs>
              <w:snapToGrid/>
              <w:rPr>
                <w:sz w:val="21"/>
                <w:szCs w:val="21"/>
              </w:rPr>
            </w:pPr>
            <w:r>
              <w:rPr>
                <w:sz w:val="21"/>
                <w:szCs w:val="21"/>
              </w:rPr>
              <w:t>1-7</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全桥</w:t>
            </w: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扩散硅压力传感器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压力传感器实验模板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4-20kpa</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1%</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8</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差动变压器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差动变压器实验模板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w:t>
            </w:r>
            <w:smartTag w:uri="urn:schemas-microsoft-com:office:smarttags" w:element="chmetcnv">
              <w:smartTagPr>
                <w:attr w:name="TCSC" w:val="0"/>
                <w:attr w:name="NumberType" w:val="1"/>
                <w:attr w:name="Negative" w:val="False"/>
                <w:attr w:name="HasSpace" w:val="False"/>
                <w:attr w:name="SourceValue" w:val="4"/>
                <w:attr w:name="UnitName" w:val="mm"/>
              </w:smartTagPr>
              <w:r>
                <w:t>4mm</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2</w:t>
            </w:r>
            <w: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9-12</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4</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电容式传感器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电容传感器实验模板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w:t>
            </w:r>
            <w:smartTag w:uri="urn:schemas-microsoft-com:office:smarttags" w:element="chmetcnv">
              <w:smartTagPr>
                <w:attr w:name="TCSC" w:val="0"/>
                <w:attr w:name="NumberType" w:val="1"/>
                <w:attr w:name="Negative" w:val="False"/>
                <w:attr w:name="HasSpace" w:val="False"/>
                <w:attr w:name="SourceValue" w:val="2.5"/>
                <w:attr w:name="UnitName" w:val="mm"/>
              </w:smartTagPr>
              <w:r>
                <w:t>2.5mm</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3%</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13-14</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5</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霍尔式位移传感器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霍尔传感器实验模板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w:t>
            </w:r>
            <w:smartTag w:uri="urn:schemas-microsoft-com:office:smarttags" w:element="chmetcnv">
              <w:smartTagPr>
                <w:attr w:name="TCSC" w:val="0"/>
                <w:attr w:name="NumberType" w:val="1"/>
                <w:attr w:name="Negative" w:val="False"/>
                <w:attr w:name="HasSpace" w:val="False"/>
                <w:attr w:name="SourceValue" w:val="1"/>
                <w:attr w:name="UnitName" w:val="mm"/>
              </w:smartTagPr>
              <w:r>
                <w:t>1mm</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±2</w:t>
            </w:r>
            <w: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6</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霍尔式转速传感器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2400</w:t>
            </w:r>
            <w:r>
              <w:rPr>
                <w:rFonts w:cs="宋体" w:hint="eastAsia"/>
              </w:rPr>
              <w:t>转／分</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0.5%</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17</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7</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磁电式传感器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lang w:val="en-US" w:eastAsia="zh-CN"/>
              </w:rPr>
              <w:pict>
                <v:line id="Line 10" o:spid="_x0000_s1029" style="position:absolute;left:0;text-align:left;flip:y;z-index:251660288;mso-position-horizontal-relative:text;mso-position-vertical-relative:text" from="9.85pt,2.6pt" to="75.75pt,18.8pt"/>
              </w:pic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2400</w:t>
            </w:r>
            <w:r>
              <w:rPr>
                <w:rFonts w:cs="宋体" w:hint="eastAsia"/>
              </w:rPr>
              <w:t>转／分</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0.5%</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18-19</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8</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压电式传感器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压电传感器实验模板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20</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9</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电涡流位移传感器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电涡流位移实验模板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smartTag w:uri="urn:schemas-microsoft-com:office:smarttags" w:element="chmetcnv">
              <w:smartTagPr>
                <w:attr w:name="TCSC" w:val="0"/>
                <w:attr w:name="NumberType" w:val="1"/>
                <w:attr w:name="Negative" w:val="False"/>
                <w:attr w:name="HasSpace" w:val="False"/>
                <w:attr w:name="SourceValue" w:val="1"/>
                <w:attr w:name="UnitName" w:val="mm"/>
              </w:smartTagPr>
              <w:r>
                <w:t>1mm</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2%</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21-25</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10</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光纤位移传感器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光纤位移实验模板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smartTag w:uri="urn:schemas-microsoft-com:office:smarttags" w:element="chmetcnv">
              <w:smartTagPr>
                <w:attr w:name="TCSC" w:val="0"/>
                <w:attr w:name="NumberType" w:val="1"/>
                <w:attr w:name="Negative" w:val="False"/>
                <w:attr w:name="HasSpace" w:val="False"/>
                <w:attr w:name="SourceValue" w:val="1"/>
                <w:attr w:name="UnitName" w:val="mm"/>
              </w:smartTagPr>
              <w:r>
                <w:t>1mm</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5%</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26-27</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11</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光电转速传感器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lang w:val="en-US" w:eastAsia="zh-CN"/>
              </w:rPr>
              <w:pict>
                <v:line id="Line 11" o:spid="_x0000_s1030" style="position:absolute;left:0;text-align:left;flip:y;z-index:251661312;mso-position-horizontal-relative:text;mso-position-vertical-relative:text" from="3.55pt,3.85pt" to="69.75pt,14.75pt"/>
              </w:pic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2400</w:t>
            </w:r>
            <w:r>
              <w:rPr>
                <w:rFonts w:cs="宋体" w:hint="eastAsia"/>
              </w:rPr>
              <w:t>转／分</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0.5%</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28-29</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12</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集成温度传感器</w:t>
            </w:r>
          </w:p>
        </w:tc>
        <w:tc>
          <w:tcPr>
            <w:tcW w:w="2168" w:type="dxa"/>
            <w:vMerge w:val="restart"/>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温度传感器实验模板</w:t>
            </w:r>
          </w:p>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常温</w:t>
            </w:r>
            <w:smartTag w:uri="urn:schemas-microsoft-com:office:smarttags" w:element="chmetcnv">
              <w:smartTagPr>
                <w:attr w:name="TCSC" w:val="0"/>
                <w:attr w:name="NumberType" w:val="1"/>
                <w:attr w:name="Negative" w:val="True"/>
                <w:attr w:name="HasSpace" w:val="False"/>
                <w:attr w:name="SourceValue" w:val="120"/>
                <w:attr w:name="UnitName" w:val="℃"/>
              </w:smartTagPr>
              <w:r>
                <w:t>-1</w:t>
              </w:r>
              <w:r>
                <w:rPr>
                  <w:rFonts w:hint="eastAsia"/>
                </w:rPr>
                <w:t>2</w:t>
              </w:r>
              <w:r>
                <w:t>0</w:t>
              </w:r>
              <w:r>
                <w:rPr>
                  <w:rFonts w:ascii="宋体" w:hAnsi="宋体" w:cs="宋体" w:hint="eastAsia"/>
                </w:rPr>
                <w:t>℃</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3 %</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30</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13</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t>Pt100</w:t>
            </w:r>
            <w:r>
              <w:rPr>
                <w:rFonts w:cs="宋体" w:hint="eastAsia"/>
              </w:rPr>
              <w:t>铂电阻</w:t>
            </w:r>
          </w:p>
        </w:tc>
        <w:tc>
          <w:tcPr>
            <w:tcW w:w="2168" w:type="dxa"/>
            <w:vMerge/>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常温</w:t>
            </w:r>
            <w:smartTag w:uri="urn:schemas-microsoft-com:office:smarttags" w:element="chmetcnv">
              <w:smartTagPr>
                <w:attr w:name="TCSC" w:val="0"/>
                <w:attr w:name="NumberType" w:val="1"/>
                <w:attr w:name="Negative" w:val="True"/>
                <w:attr w:name="HasSpace" w:val="False"/>
                <w:attr w:name="SourceValue" w:val="200"/>
                <w:attr w:name="UnitName" w:val="℃"/>
              </w:smartTagPr>
              <w:r>
                <w:t>-</w:t>
              </w:r>
              <w:r>
                <w:rPr>
                  <w:rFonts w:hint="eastAsia"/>
                </w:rPr>
                <w:t>20</w:t>
              </w:r>
              <w:r>
                <w:t>0</w:t>
              </w:r>
              <w:r>
                <w:rPr>
                  <w:rFonts w:ascii="宋体" w:hAnsi="宋体" w:cs="宋体" w:hint="eastAsia"/>
                </w:rPr>
                <w:t>℃</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3</w:t>
            </w:r>
            <w: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32</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三线制</w:t>
            </w: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14</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t>Cu50</w:t>
            </w:r>
            <w:r>
              <w:rPr>
                <w:rFonts w:cs="宋体" w:hint="eastAsia"/>
              </w:rPr>
              <w:t>铜电阻</w:t>
            </w:r>
          </w:p>
        </w:tc>
        <w:tc>
          <w:tcPr>
            <w:tcW w:w="2168" w:type="dxa"/>
            <w:vMerge/>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常温</w:t>
            </w:r>
            <w:smartTag w:uri="urn:schemas-microsoft-com:office:smarttags" w:element="chmetcnv">
              <w:smartTagPr>
                <w:attr w:name="TCSC" w:val="0"/>
                <w:attr w:name="NumberType" w:val="1"/>
                <w:attr w:name="Negative" w:val="True"/>
                <w:attr w:name="HasSpace" w:val="False"/>
                <w:attr w:name="SourceValue" w:val="150"/>
                <w:attr w:name="UnitName" w:val="℃"/>
              </w:smartTagPr>
              <w:r>
                <w:t>-1</w:t>
              </w:r>
              <w:r>
                <w:rPr>
                  <w:rFonts w:hint="eastAsia"/>
                </w:rPr>
                <w:t>5</w:t>
              </w:r>
              <w:r>
                <w:t>0</w:t>
              </w:r>
              <w:r>
                <w:rPr>
                  <w:rFonts w:ascii="宋体" w:hAnsi="宋体" w:cs="宋体" w:hint="eastAsia"/>
                </w:rPr>
                <w:t>℃</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t>3%</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32</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三线制</w:t>
            </w: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15</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t>K</w:t>
            </w:r>
            <w:r>
              <w:rPr>
                <w:rFonts w:cs="宋体" w:hint="eastAsia"/>
              </w:rPr>
              <w:t>型热电偶</w:t>
            </w:r>
          </w:p>
        </w:tc>
        <w:tc>
          <w:tcPr>
            <w:tcW w:w="2168" w:type="dxa"/>
            <w:vMerge/>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常温</w:t>
            </w:r>
            <w:smartTag w:uri="urn:schemas-microsoft-com:office:smarttags" w:element="chmetcnv">
              <w:smartTagPr>
                <w:attr w:name="TCSC" w:val="0"/>
                <w:attr w:name="NumberType" w:val="1"/>
                <w:attr w:name="Negative" w:val="True"/>
                <w:attr w:name="HasSpace" w:val="False"/>
                <w:attr w:name="SourceValue" w:val="200"/>
                <w:attr w:name="UnitName" w:val="℃"/>
              </w:smartTagPr>
              <w:r>
                <w:t>-</w:t>
              </w:r>
              <w:r>
                <w:rPr>
                  <w:rFonts w:hint="eastAsia"/>
                </w:rPr>
                <w:t>20</w:t>
              </w:r>
              <w:r>
                <w:t>0</w:t>
              </w:r>
              <w:r>
                <w:rPr>
                  <w:rFonts w:ascii="宋体" w:hAnsi="宋体" w:cs="宋体" w:hint="eastAsia"/>
                </w:rPr>
                <w:t>℃</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3</w:t>
            </w:r>
            <w: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33</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cantSplit/>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16</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t>E</w:t>
            </w:r>
            <w:r>
              <w:rPr>
                <w:rFonts w:cs="宋体" w:hint="eastAsia"/>
              </w:rPr>
              <w:t>型热电偶</w:t>
            </w:r>
          </w:p>
        </w:tc>
        <w:tc>
          <w:tcPr>
            <w:tcW w:w="2168" w:type="dxa"/>
            <w:vMerge/>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cs="宋体" w:hint="eastAsia"/>
              </w:rPr>
              <w:t>常温</w:t>
            </w:r>
            <w:smartTag w:uri="urn:schemas-microsoft-com:office:smarttags" w:element="chmetcnv">
              <w:smartTagPr>
                <w:attr w:name="TCSC" w:val="0"/>
                <w:attr w:name="NumberType" w:val="1"/>
                <w:attr w:name="Negative" w:val="True"/>
                <w:attr w:name="HasSpace" w:val="False"/>
                <w:attr w:name="SourceValue" w:val="200"/>
                <w:attr w:name="UnitName" w:val="℃"/>
              </w:smartTagPr>
              <w:r>
                <w:t>-</w:t>
              </w:r>
              <w:r>
                <w:rPr>
                  <w:rFonts w:hint="eastAsia"/>
                </w:rPr>
                <w:t>20</w:t>
              </w:r>
              <w:r>
                <w:t>0</w:t>
              </w:r>
              <w:r>
                <w:rPr>
                  <w:rFonts w:ascii="宋体" w:hAnsi="宋体" w:cs="宋体" w:hint="eastAsia"/>
                </w:rPr>
                <w:t>℃</w:t>
              </w:r>
            </w:smartTag>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ascii="宋体" w:hAnsi="宋体" w:cs="宋体" w:hint="eastAsia"/>
              </w:rPr>
              <w:t>±</w:t>
            </w:r>
            <w:r>
              <w:rPr>
                <w:rFonts w:ascii="宋体" w:hAnsi="宋体" w:cs="宋体"/>
              </w:rPr>
              <w:t>3</w:t>
            </w:r>
            <w:r>
              <w:t>%</w:t>
            </w: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34</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rPr>
                <w:rFonts w:hint="eastAsia"/>
              </w:rPr>
            </w:pPr>
            <w:r>
              <w:t>1</w:t>
            </w:r>
            <w:r>
              <w:rPr>
                <w:rFonts w:hint="eastAsia"/>
              </w:rPr>
              <w:t>7</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气敏传感器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50-2000PPm</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37</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对酒精敏感</w:t>
            </w:r>
          </w:p>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ind w:firstLineChars="50" w:firstLine="105"/>
              <w:rPr>
                <w:rFonts w:hint="eastAsia"/>
              </w:rPr>
            </w:pPr>
            <w:r>
              <w:t>1</w:t>
            </w:r>
            <w:r>
              <w:rPr>
                <w:rFonts w:hint="eastAsia"/>
              </w:rPr>
              <w:t>8</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湿敏传感器</w:t>
            </w:r>
          </w:p>
        </w:tc>
        <w:tc>
          <w:tcPr>
            <w:tcW w:w="2168"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1628" w:type="dxa"/>
            <w:gridSpan w:val="2"/>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10</w:t>
            </w:r>
            <w:r>
              <w:rPr>
                <w:rFonts w:cs="宋体" w:hint="eastAsia"/>
              </w:rPr>
              <w:t>－</w:t>
            </w:r>
            <w:r>
              <w:t>95%RH</w:t>
            </w:r>
          </w:p>
        </w:tc>
        <w:tc>
          <w:tcPr>
            <w:tcW w:w="10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p>
        </w:tc>
        <w:tc>
          <w:tcPr>
            <w:tcW w:w="859"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38</w:t>
            </w:r>
          </w:p>
        </w:tc>
        <w:tc>
          <w:tcPr>
            <w:tcW w:w="1385"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hint="eastAsia"/>
              </w:rPr>
              <w:t>19</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2532" w:type="dxa"/>
            <w:gridSpan w:val="2"/>
            <w:tcBorders>
              <w:top w:val="single" w:sz="4" w:space="0" w:color="auto"/>
              <w:left w:val="single" w:sz="4" w:space="0" w:color="auto"/>
              <w:bottom w:val="single" w:sz="4" w:space="0" w:color="auto"/>
              <w:right w:val="single" w:sz="2" w:space="0" w:color="auto"/>
            </w:tcBorders>
            <w:vAlign w:val="center"/>
          </w:tcPr>
          <w:p w:rsidR="002965B8" w:rsidRDefault="002965B8" w:rsidP="005578BA">
            <w:r>
              <w:rPr>
                <w:rFonts w:cs="宋体" w:hint="eastAsia"/>
              </w:rPr>
              <w:t>检波、移相、滤波模板</w:t>
            </w:r>
          </w:p>
        </w:tc>
        <w:tc>
          <w:tcPr>
            <w:tcW w:w="4593" w:type="dxa"/>
            <w:gridSpan w:val="4"/>
            <w:tcBorders>
              <w:top w:val="single" w:sz="4" w:space="0" w:color="auto"/>
              <w:left w:val="single" w:sz="2" w:space="0" w:color="auto"/>
              <w:bottom w:val="single" w:sz="4" w:space="0" w:color="auto"/>
              <w:right w:val="single" w:sz="4" w:space="0" w:color="auto"/>
            </w:tcBorders>
            <w:vAlign w:val="center"/>
          </w:tcPr>
          <w:p w:rsidR="002965B8" w:rsidRDefault="002965B8" w:rsidP="005578BA"/>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t>2</w:t>
            </w:r>
            <w:r>
              <w:rPr>
                <w:rFonts w:hint="eastAsia"/>
              </w:rPr>
              <w:t>0</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2532" w:type="dxa"/>
            <w:gridSpan w:val="2"/>
            <w:tcBorders>
              <w:top w:val="single" w:sz="4" w:space="0" w:color="auto"/>
              <w:left w:val="single" w:sz="4" w:space="0" w:color="auto"/>
              <w:bottom w:val="single" w:sz="4" w:space="0" w:color="auto"/>
              <w:right w:val="single" w:sz="2" w:space="0" w:color="auto"/>
            </w:tcBorders>
            <w:vAlign w:val="center"/>
          </w:tcPr>
          <w:p w:rsidR="002965B8" w:rsidRDefault="002965B8" w:rsidP="005578BA">
            <w:r>
              <w:rPr>
                <w:rFonts w:cs="宋体" w:hint="eastAsia"/>
              </w:rPr>
              <w:t>振动源模块</w:t>
            </w:r>
          </w:p>
        </w:tc>
        <w:tc>
          <w:tcPr>
            <w:tcW w:w="4593" w:type="dxa"/>
            <w:gridSpan w:val="4"/>
            <w:tcBorders>
              <w:top w:val="single" w:sz="4" w:space="0" w:color="auto"/>
              <w:left w:val="single" w:sz="2" w:space="0" w:color="auto"/>
              <w:bottom w:val="single" w:sz="4" w:space="0" w:color="auto"/>
              <w:right w:val="single" w:sz="4" w:space="0" w:color="auto"/>
            </w:tcBorders>
            <w:vAlign w:val="center"/>
          </w:tcPr>
          <w:p w:rsidR="002965B8" w:rsidRDefault="002965B8" w:rsidP="005578BA"/>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hint="eastAsia"/>
              </w:rPr>
              <w:t>21</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tc>
        <w:tc>
          <w:tcPr>
            <w:tcW w:w="2532" w:type="dxa"/>
            <w:gridSpan w:val="2"/>
            <w:tcBorders>
              <w:top w:val="single" w:sz="4" w:space="0" w:color="auto"/>
              <w:left w:val="single" w:sz="4" w:space="0" w:color="auto"/>
              <w:bottom w:val="single" w:sz="4" w:space="0" w:color="auto"/>
              <w:right w:val="single" w:sz="2" w:space="0" w:color="auto"/>
            </w:tcBorders>
            <w:vAlign w:val="center"/>
          </w:tcPr>
          <w:p w:rsidR="002965B8" w:rsidRDefault="002965B8" w:rsidP="005578BA">
            <w:r>
              <w:rPr>
                <w:rFonts w:cs="宋体" w:hint="eastAsia"/>
              </w:rPr>
              <w:t>转动源模块</w:t>
            </w:r>
          </w:p>
        </w:tc>
        <w:tc>
          <w:tcPr>
            <w:tcW w:w="4593" w:type="dxa"/>
            <w:gridSpan w:val="4"/>
            <w:tcBorders>
              <w:top w:val="single" w:sz="4" w:space="0" w:color="auto"/>
              <w:left w:val="single" w:sz="2" w:space="0" w:color="auto"/>
              <w:bottom w:val="single" w:sz="4" w:space="0" w:color="auto"/>
              <w:right w:val="single" w:sz="4" w:space="0" w:color="auto"/>
            </w:tcBorders>
            <w:vAlign w:val="center"/>
          </w:tcPr>
          <w:p w:rsidR="002965B8" w:rsidRDefault="002965B8" w:rsidP="005578BA"/>
        </w:tc>
      </w:tr>
      <w:tr w:rsidR="002965B8" w:rsidTr="005578BA">
        <w:trPr>
          <w:trHeight w:hRule="exact" w:val="312"/>
        </w:trPr>
        <w:tc>
          <w:tcPr>
            <w:tcW w:w="687" w:type="dxa"/>
            <w:tcBorders>
              <w:top w:val="single" w:sz="4" w:space="0" w:color="auto"/>
              <w:left w:val="single" w:sz="4" w:space="0" w:color="auto"/>
              <w:bottom w:val="single" w:sz="4" w:space="0" w:color="auto"/>
              <w:right w:val="single" w:sz="4" w:space="0" w:color="auto"/>
            </w:tcBorders>
            <w:vAlign w:val="center"/>
          </w:tcPr>
          <w:p w:rsidR="002965B8" w:rsidRDefault="002965B8" w:rsidP="005578BA">
            <w:pPr>
              <w:jc w:val="center"/>
            </w:pPr>
            <w:r>
              <w:rPr>
                <w:rFonts w:hint="eastAsia"/>
              </w:rPr>
              <w:t>22</w:t>
            </w:r>
          </w:p>
        </w:tc>
        <w:tc>
          <w:tcPr>
            <w:tcW w:w="2014" w:type="dxa"/>
            <w:tcBorders>
              <w:top w:val="single" w:sz="4" w:space="0" w:color="auto"/>
              <w:left w:val="single" w:sz="4" w:space="0" w:color="auto"/>
              <w:bottom w:val="single" w:sz="4" w:space="0" w:color="auto"/>
              <w:right w:val="single" w:sz="4" w:space="0" w:color="auto"/>
            </w:tcBorders>
            <w:vAlign w:val="center"/>
          </w:tcPr>
          <w:p w:rsidR="002965B8" w:rsidRDefault="002965B8" w:rsidP="005578BA">
            <w:r>
              <w:rPr>
                <w:rFonts w:cs="宋体" w:hint="eastAsia"/>
              </w:rPr>
              <w:t>热电偶冷端补偿器</w:t>
            </w:r>
          </w:p>
        </w:tc>
        <w:tc>
          <w:tcPr>
            <w:tcW w:w="2532" w:type="dxa"/>
            <w:gridSpan w:val="2"/>
            <w:tcBorders>
              <w:top w:val="single" w:sz="4" w:space="0" w:color="auto"/>
              <w:left w:val="single" w:sz="4" w:space="0" w:color="auto"/>
              <w:bottom w:val="single" w:sz="4" w:space="0" w:color="auto"/>
              <w:right w:val="single" w:sz="2" w:space="0" w:color="auto"/>
            </w:tcBorders>
            <w:vAlign w:val="center"/>
          </w:tcPr>
          <w:p w:rsidR="002965B8" w:rsidRDefault="002965B8" w:rsidP="005578BA"/>
        </w:tc>
        <w:tc>
          <w:tcPr>
            <w:tcW w:w="4593" w:type="dxa"/>
            <w:gridSpan w:val="4"/>
            <w:tcBorders>
              <w:top w:val="single" w:sz="4" w:space="0" w:color="auto"/>
              <w:left w:val="single" w:sz="2" w:space="0" w:color="auto"/>
              <w:bottom w:val="single" w:sz="4" w:space="0" w:color="auto"/>
              <w:right w:val="single" w:sz="4" w:space="0" w:color="auto"/>
            </w:tcBorders>
            <w:vAlign w:val="center"/>
          </w:tcPr>
          <w:p w:rsidR="002965B8" w:rsidRDefault="002965B8" w:rsidP="005578BA">
            <w:pPr>
              <w:rPr>
                <w:rFonts w:ascii="宋体" w:hint="eastAsia"/>
              </w:rPr>
            </w:pPr>
            <w:r>
              <w:rPr>
                <w:rFonts w:ascii="宋体" w:hint="eastAsia"/>
              </w:rPr>
              <w:t>K型热电偶</w:t>
            </w:r>
          </w:p>
        </w:tc>
      </w:tr>
    </w:tbl>
    <w:p w:rsidR="002965B8" w:rsidRPr="0045153F" w:rsidRDefault="002965B8" w:rsidP="002965B8">
      <w:pPr>
        <w:spacing w:line="500" w:lineRule="exact"/>
        <w:rPr>
          <w:rFonts w:cs="宋体" w:hint="eastAsia"/>
          <w:b/>
          <w:sz w:val="24"/>
        </w:rPr>
      </w:pPr>
      <w:r w:rsidRPr="0045153F">
        <w:rPr>
          <w:rFonts w:cs="宋体" w:hint="eastAsia"/>
          <w:b/>
          <w:sz w:val="24"/>
        </w:rPr>
        <w:t>（二）产品特点</w:t>
      </w:r>
      <w:r>
        <w:rPr>
          <w:rFonts w:cs="宋体" w:hint="eastAsia"/>
          <w:b/>
          <w:sz w:val="24"/>
        </w:rPr>
        <w:t>要求</w:t>
      </w:r>
    </w:p>
    <w:p w:rsidR="002965B8" w:rsidRPr="0045153F" w:rsidRDefault="002965B8" w:rsidP="002965B8">
      <w:pPr>
        <w:spacing w:line="500" w:lineRule="exact"/>
        <w:ind w:firstLineChars="200" w:firstLine="480"/>
        <w:rPr>
          <w:rFonts w:cs="宋体"/>
          <w:sz w:val="24"/>
        </w:rPr>
      </w:pPr>
      <w:r>
        <w:rPr>
          <w:rFonts w:cs="宋体" w:hint="eastAsia"/>
          <w:sz w:val="24"/>
        </w:rPr>
        <w:t>1</w:t>
      </w:r>
      <w:r>
        <w:rPr>
          <w:rFonts w:cs="宋体" w:hint="eastAsia"/>
          <w:sz w:val="24"/>
        </w:rPr>
        <w:t>、传感器的结构趋向工业检测传感器结构，传感器定性与定量相结合，有一定的精度，更便于计算机做实验的特性分析。</w:t>
      </w:r>
    </w:p>
    <w:p w:rsidR="002965B8" w:rsidRPr="0045153F" w:rsidRDefault="002965B8" w:rsidP="002965B8">
      <w:pPr>
        <w:spacing w:line="500" w:lineRule="exact"/>
        <w:ind w:firstLineChars="200" w:firstLine="480"/>
        <w:rPr>
          <w:rFonts w:cs="宋体"/>
          <w:sz w:val="24"/>
        </w:rPr>
      </w:pPr>
      <w:r>
        <w:rPr>
          <w:rFonts w:cs="宋体" w:hint="eastAsia"/>
          <w:sz w:val="24"/>
        </w:rPr>
        <w:t>2</w:t>
      </w:r>
      <w:r>
        <w:rPr>
          <w:rFonts w:cs="宋体" w:hint="eastAsia"/>
          <w:sz w:val="24"/>
        </w:rPr>
        <w:t>、仪器配温度源、气源、振动源和转动源。传感器配相应实验模块，要便于操作和管理。能根据教学需求添加增强部分传感器及其模块，或制作特殊的传感器模块。</w:t>
      </w:r>
    </w:p>
    <w:p w:rsidR="002965B8" w:rsidRDefault="002965B8" w:rsidP="002965B8">
      <w:pPr>
        <w:spacing w:line="500" w:lineRule="exact"/>
        <w:ind w:firstLineChars="200" w:firstLine="480"/>
        <w:rPr>
          <w:rFonts w:cs="宋体" w:hint="eastAsia"/>
          <w:sz w:val="24"/>
        </w:rPr>
      </w:pPr>
      <w:r>
        <w:rPr>
          <w:rFonts w:cs="宋体" w:hint="eastAsia"/>
          <w:sz w:val="24"/>
        </w:rPr>
        <w:t>3</w:t>
      </w:r>
      <w:r>
        <w:rPr>
          <w:rFonts w:cs="宋体" w:hint="eastAsia"/>
          <w:sz w:val="24"/>
        </w:rPr>
        <w:t>、各种公共源也可用于学生课程设计、毕业设计及进行一些开发性实验；电源及信号源设有保护电路，确保学生在误操作后不易损坏设备并保证学生的安全。</w:t>
      </w:r>
    </w:p>
    <w:p w:rsidR="002965B8" w:rsidRDefault="002965B8" w:rsidP="002965B8">
      <w:pPr>
        <w:spacing w:line="500" w:lineRule="exact"/>
        <w:ind w:firstLineChars="200" w:firstLine="480"/>
        <w:rPr>
          <w:rFonts w:cs="宋体" w:hint="eastAsia"/>
          <w:sz w:val="24"/>
        </w:rPr>
      </w:pPr>
      <w:r>
        <w:rPr>
          <w:rFonts w:cs="宋体" w:hint="eastAsia"/>
          <w:sz w:val="24"/>
        </w:rPr>
        <w:t>4</w:t>
      </w:r>
      <w:r>
        <w:rPr>
          <w:rFonts w:cs="宋体" w:hint="eastAsia"/>
          <w:sz w:val="24"/>
        </w:rPr>
        <w:t>、能形成网络实验室。</w:t>
      </w:r>
    </w:p>
    <w:p w:rsidR="002965B8" w:rsidRPr="00E24277" w:rsidRDefault="002965B8" w:rsidP="002965B8">
      <w:pPr>
        <w:spacing w:line="500" w:lineRule="exact"/>
        <w:outlineLvl w:val="0"/>
        <w:rPr>
          <w:rFonts w:cs="宋体" w:hint="eastAsia"/>
          <w:b/>
          <w:sz w:val="24"/>
        </w:rPr>
      </w:pPr>
      <w:r w:rsidRPr="00E24277">
        <w:rPr>
          <w:rFonts w:cs="宋体" w:hint="eastAsia"/>
          <w:b/>
          <w:sz w:val="24"/>
        </w:rPr>
        <w:t>（三）可完成的主要实验项目</w:t>
      </w:r>
    </w:p>
    <w:p w:rsidR="002965B8" w:rsidRDefault="002965B8" w:rsidP="002965B8">
      <w:pPr>
        <w:spacing w:line="360" w:lineRule="auto"/>
        <w:jc w:val="left"/>
        <w:rPr>
          <w:sz w:val="24"/>
        </w:rPr>
      </w:pPr>
      <w:r>
        <w:rPr>
          <w:sz w:val="24"/>
        </w:rPr>
        <w:t>1</w:t>
      </w:r>
      <w:r>
        <w:rPr>
          <w:rFonts w:cs="宋体" w:hint="eastAsia"/>
          <w:sz w:val="24"/>
        </w:rPr>
        <w:t>．金属箔式应变片单臂电桥性能实验</w:t>
      </w:r>
    </w:p>
    <w:p w:rsidR="002965B8" w:rsidRDefault="002965B8" w:rsidP="002965B8">
      <w:pPr>
        <w:spacing w:line="360" w:lineRule="auto"/>
        <w:jc w:val="left"/>
        <w:rPr>
          <w:sz w:val="24"/>
        </w:rPr>
      </w:pPr>
      <w:r>
        <w:rPr>
          <w:sz w:val="24"/>
        </w:rPr>
        <w:t>2</w:t>
      </w:r>
      <w:r>
        <w:rPr>
          <w:rFonts w:cs="宋体" w:hint="eastAsia"/>
          <w:sz w:val="24"/>
        </w:rPr>
        <w:t>．金属箔式应变片半桥性能实验</w:t>
      </w:r>
    </w:p>
    <w:p w:rsidR="002965B8" w:rsidRDefault="002965B8" w:rsidP="002965B8">
      <w:pPr>
        <w:spacing w:line="360" w:lineRule="auto"/>
        <w:ind w:leftChars="-50" w:left="-105" w:firstLineChars="43" w:firstLine="103"/>
        <w:jc w:val="left"/>
        <w:rPr>
          <w:sz w:val="24"/>
        </w:rPr>
      </w:pPr>
      <w:r>
        <w:rPr>
          <w:sz w:val="24"/>
        </w:rPr>
        <w:t>3</w:t>
      </w:r>
      <w:r>
        <w:rPr>
          <w:rFonts w:cs="宋体" w:hint="eastAsia"/>
          <w:sz w:val="24"/>
        </w:rPr>
        <w:t>．金属箔式应变片全桥性能实验</w:t>
      </w:r>
    </w:p>
    <w:p w:rsidR="002965B8" w:rsidRPr="00E24277" w:rsidRDefault="002965B8" w:rsidP="002965B8">
      <w:pPr>
        <w:spacing w:line="360" w:lineRule="auto"/>
        <w:ind w:left="360" w:hangingChars="150" w:hanging="360"/>
        <w:jc w:val="left"/>
        <w:rPr>
          <w:rFonts w:cs="宋体"/>
          <w:sz w:val="24"/>
        </w:rPr>
      </w:pPr>
      <w:r>
        <w:rPr>
          <w:sz w:val="24"/>
        </w:rPr>
        <w:t>4</w:t>
      </w:r>
      <w:r>
        <w:rPr>
          <w:rFonts w:cs="宋体" w:hint="eastAsia"/>
          <w:sz w:val="24"/>
        </w:rPr>
        <w:t>．金属箔式应变片单臂、半桥、全桥性能比较实验</w:t>
      </w:r>
    </w:p>
    <w:p w:rsidR="002965B8" w:rsidRDefault="002965B8" w:rsidP="002965B8">
      <w:pPr>
        <w:spacing w:line="360" w:lineRule="auto"/>
        <w:ind w:rightChars="-200" w:right="-420"/>
        <w:jc w:val="left"/>
        <w:outlineLvl w:val="0"/>
        <w:rPr>
          <w:sz w:val="24"/>
        </w:rPr>
      </w:pPr>
      <w:r>
        <w:rPr>
          <w:sz w:val="24"/>
        </w:rPr>
        <w:t>5</w:t>
      </w:r>
      <w:r>
        <w:rPr>
          <w:rFonts w:cs="宋体" w:hint="eastAsia"/>
          <w:sz w:val="24"/>
        </w:rPr>
        <w:t>．金属箔式应变片温度影响实验</w:t>
      </w:r>
      <w:r>
        <w:rPr>
          <w:sz w:val="24"/>
        </w:rPr>
        <w:t xml:space="preserve">                    </w:t>
      </w:r>
    </w:p>
    <w:p w:rsidR="002965B8" w:rsidRDefault="002965B8" w:rsidP="002965B8">
      <w:pPr>
        <w:spacing w:line="360" w:lineRule="auto"/>
        <w:jc w:val="left"/>
        <w:rPr>
          <w:sz w:val="24"/>
        </w:rPr>
      </w:pPr>
      <w:r>
        <w:rPr>
          <w:sz w:val="24"/>
        </w:rPr>
        <w:lastRenderedPageBreak/>
        <w:t>6</w:t>
      </w:r>
      <w:r>
        <w:rPr>
          <w:rFonts w:cs="宋体" w:hint="eastAsia"/>
          <w:sz w:val="24"/>
        </w:rPr>
        <w:t>．直流全桥的应用</w:t>
      </w:r>
      <w:r>
        <w:rPr>
          <w:sz w:val="24"/>
        </w:rPr>
        <w:t>—</w:t>
      </w:r>
      <w:r>
        <w:rPr>
          <w:rFonts w:cs="宋体" w:hint="eastAsia"/>
          <w:sz w:val="24"/>
        </w:rPr>
        <w:t>电子秤实验</w:t>
      </w:r>
    </w:p>
    <w:p w:rsidR="002965B8" w:rsidRDefault="002965B8" w:rsidP="002965B8">
      <w:pPr>
        <w:spacing w:line="360" w:lineRule="auto"/>
        <w:jc w:val="left"/>
        <w:rPr>
          <w:sz w:val="24"/>
        </w:rPr>
      </w:pPr>
      <w:r>
        <w:rPr>
          <w:sz w:val="24"/>
        </w:rPr>
        <w:t>7</w:t>
      </w:r>
      <w:r>
        <w:rPr>
          <w:rFonts w:cs="宋体" w:hint="eastAsia"/>
          <w:sz w:val="24"/>
        </w:rPr>
        <w:t>．交流全桥的应用</w:t>
      </w:r>
      <w:r>
        <w:rPr>
          <w:sz w:val="24"/>
        </w:rPr>
        <w:t>—</w:t>
      </w:r>
      <w:r>
        <w:rPr>
          <w:rFonts w:cs="宋体" w:hint="eastAsia"/>
          <w:sz w:val="24"/>
        </w:rPr>
        <w:t>振动测量实验</w:t>
      </w:r>
    </w:p>
    <w:p w:rsidR="002965B8" w:rsidRDefault="002965B8" w:rsidP="002965B8">
      <w:pPr>
        <w:spacing w:line="360" w:lineRule="auto"/>
        <w:jc w:val="left"/>
        <w:rPr>
          <w:sz w:val="24"/>
        </w:rPr>
      </w:pPr>
      <w:r>
        <w:rPr>
          <w:sz w:val="24"/>
        </w:rPr>
        <w:t>8</w:t>
      </w:r>
      <w:r>
        <w:rPr>
          <w:rFonts w:cs="宋体" w:hint="eastAsia"/>
          <w:sz w:val="24"/>
        </w:rPr>
        <w:t>．扩散硅压阻压力传感器的压力测量实验</w:t>
      </w:r>
    </w:p>
    <w:p w:rsidR="002965B8" w:rsidRDefault="002965B8" w:rsidP="002965B8">
      <w:pPr>
        <w:spacing w:line="360" w:lineRule="auto"/>
        <w:jc w:val="left"/>
        <w:rPr>
          <w:rFonts w:hint="eastAsia"/>
          <w:sz w:val="24"/>
        </w:rPr>
      </w:pPr>
      <w:r>
        <w:rPr>
          <w:sz w:val="24"/>
        </w:rPr>
        <w:t>9</w:t>
      </w:r>
      <w:r>
        <w:rPr>
          <w:rFonts w:cs="宋体" w:hint="eastAsia"/>
          <w:sz w:val="24"/>
        </w:rPr>
        <w:t>．差动变压器的性能实验</w:t>
      </w:r>
    </w:p>
    <w:p w:rsidR="002965B8" w:rsidRPr="00E24277" w:rsidRDefault="002965B8" w:rsidP="002965B8">
      <w:pPr>
        <w:spacing w:line="360" w:lineRule="auto"/>
        <w:jc w:val="left"/>
        <w:rPr>
          <w:sz w:val="24"/>
        </w:rPr>
      </w:pPr>
      <w:r>
        <w:rPr>
          <w:sz w:val="24"/>
        </w:rPr>
        <w:t>10</w:t>
      </w:r>
      <w:r>
        <w:rPr>
          <w:rFonts w:cs="宋体" w:hint="eastAsia"/>
          <w:sz w:val="24"/>
        </w:rPr>
        <w:t>．激励频率对差动变压器特性的影响实验</w:t>
      </w:r>
    </w:p>
    <w:p w:rsidR="002965B8" w:rsidRDefault="002965B8" w:rsidP="002965B8">
      <w:pPr>
        <w:spacing w:line="360" w:lineRule="auto"/>
        <w:jc w:val="left"/>
        <w:rPr>
          <w:sz w:val="24"/>
        </w:rPr>
      </w:pPr>
      <w:r>
        <w:rPr>
          <w:sz w:val="24"/>
        </w:rPr>
        <w:t>11</w:t>
      </w:r>
      <w:r>
        <w:rPr>
          <w:rFonts w:cs="宋体" w:hint="eastAsia"/>
          <w:sz w:val="24"/>
        </w:rPr>
        <w:t>．差动变压器零点残余电压补偿实验</w:t>
      </w:r>
    </w:p>
    <w:p w:rsidR="002965B8" w:rsidRDefault="002965B8" w:rsidP="002965B8">
      <w:pPr>
        <w:spacing w:line="360" w:lineRule="auto"/>
        <w:jc w:val="left"/>
        <w:rPr>
          <w:sz w:val="24"/>
        </w:rPr>
      </w:pPr>
      <w:r>
        <w:rPr>
          <w:sz w:val="24"/>
        </w:rPr>
        <w:t>12</w:t>
      </w:r>
      <w:r>
        <w:rPr>
          <w:rFonts w:cs="宋体" w:hint="eastAsia"/>
          <w:sz w:val="24"/>
        </w:rPr>
        <w:t>．差动变压器的应用—振动测量实验</w:t>
      </w:r>
    </w:p>
    <w:p w:rsidR="002965B8" w:rsidRDefault="002965B8" w:rsidP="002965B8">
      <w:pPr>
        <w:spacing w:line="360" w:lineRule="auto"/>
        <w:jc w:val="left"/>
        <w:rPr>
          <w:sz w:val="24"/>
        </w:rPr>
      </w:pPr>
      <w:r>
        <w:rPr>
          <w:sz w:val="24"/>
        </w:rPr>
        <w:t>13</w:t>
      </w:r>
      <w:r>
        <w:rPr>
          <w:rFonts w:cs="宋体" w:hint="eastAsia"/>
          <w:sz w:val="24"/>
        </w:rPr>
        <w:t>．电容式传感器的位移特性实验</w:t>
      </w:r>
    </w:p>
    <w:p w:rsidR="002965B8" w:rsidRDefault="002965B8" w:rsidP="002965B8">
      <w:pPr>
        <w:spacing w:line="360" w:lineRule="auto"/>
        <w:jc w:val="left"/>
        <w:rPr>
          <w:sz w:val="24"/>
        </w:rPr>
      </w:pPr>
      <w:r>
        <w:rPr>
          <w:sz w:val="24"/>
        </w:rPr>
        <w:t>14</w:t>
      </w:r>
      <w:r>
        <w:rPr>
          <w:rFonts w:cs="宋体" w:hint="eastAsia"/>
          <w:sz w:val="24"/>
        </w:rPr>
        <w:t>．电容传感器动态特性实验</w:t>
      </w:r>
    </w:p>
    <w:p w:rsidR="002965B8" w:rsidRPr="00E24277" w:rsidRDefault="002965B8" w:rsidP="002965B8">
      <w:pPr>
        <w:spacing w:line="360" w:lineRule="auto"/>
        <w:ind w:left="466" w:hangingChars="194" w:hanging="466"/>
        <w:jc w:val="left"/>
        <w:rPr>
          <w:rFonts w:cs="宋体"/>
          <w:sz w:val="24"/>
        </w:rPr>
      </w:pPr>
      <w:r>
        <w:rPr>
          <w:sz w:val="24"/>
        </w:rPr>
        <w:t>15</w:t>
      </w:r>
      <w:r>
        <w:rPr>
          <w:rFonts w:cs="宋体" w:hint="eastAsia"/>
          <w:sz w:val="24"/>
        </w:rPr>
        <w:t>．直流激励时霍尔传感器位移特性实验</w:t>
      </w:r>
    </w:p>
    <w:p w:rsidR="002965B8" w:rsidRPr="00E24277" w:rsidRDefault="002965B8" w:rsidP="002965B8">
      <w:pPr>
        <w:spacing w:line="360" w:lineRule="auto"/>
        <w:ind w:left="494" w:hangingChars="206" w:hanging="494"/>
        <w:jc w:val="left"/>
        <w:outlineLvl w:val="0"/>
        <w:rPr>
          <w:rFonts w:cs="宋体"/>
          <w:sz w:val="24"/>
        </w:rPr>
      </w:pPr>
      <w:r>
        <w:rPr>
          <w:sz w:val="24"/>
        </w:rPr>
        <w:t>16</w:t>
      </w:r>
      <w:r>
        <w:rPr>
          <w:rFonts w:cs="宋体" w:hint="eastAsia"/>
          <w:sz w:val="24"/>
        </w:rPr>
        <w:t>．交流激励时霍尔传感器位移特性实验</w:t>
      </w:r>
    </w:p>
    <w:p w:rsidR="002965B8" w:rsidRDefault="002965B8" w:rsidP="002965B8">
      <w:pPr>
        <w:spacing w:line="360" w:lineRule="auto"/>
        <w:jc w:val="left"/>
        <w:rPr>
          <w:sz w:val="24"/>
        </w:rPr>
      </w:pPr>
      <w:r>
        <w:rPr>
          <w:sz w:val="24"/>
        </w:rPr>
        <w:t>17</w:t>
      </w:r>
      <w:r>
        <w:rPr>
          <w:rFonts w:cs="宋体" w:hint="eastAsia"/>
          <w:sz w:val="24"/>
        </w:rPr>
        <w:t>．霍尔测速实验</w:t>
      </w:r>
    </w:p>
    <w:p w:rsidR="002965B8" w:rsidRDefault="002965B8" w:rsidP="002965B8">
      <w:pPr>
        <w:spacing w:line="360" w:lineRule="auto"/>
        <w:jc w:val="left"/>
        <w:rPr>
          <w:sz w:val="24"/>
        </w:rPr>
      </w:pPr>
      <w:r>
        <w:rPr>
          <w:sz w:val="24"/>
        </w:rPr>
        <w:t>18</w:t>
      </w:r>
      <w:r>
        <w:rPr>
          <w:rFonts w:cs="宋体" w:hint="eastAsia"/>
          <w:sz w:val="24"/>
        </w:rPr>
        <w:t>．磁电式转速传感器的测速实验</w:t>
      </w:r>
    </w:p>
    <w:p w:rsidR="002965B8" w:rsidRDefault="002965B8" w:rsidP="002965B8">
      <w:pPr>
        <w:spacing w:line="360" w:lineRule="auto"/>
        <w:jc w:val="left"/>
        <w:rPr>
          <w:sz w:val="24"/>
        </w:rPr>
      </w:pPr>
      <w:r>
        <w:rPr>
          <w:rFonts w:hint="eastAsia"/>
          <w:sz w:val="24"/>
        </w:rPr>
        <w:t>19</w:t>
      </w:r>
      <w:r>
        <w:rPr>
          <w:rFonts w:cs="宋体" w:hint="eastAsia"/>
          <w:sz w:val="24"/>
        </w:rPr>
        <w:t>．压电式传感器测振动实验</w:t>
      </w:r>
    </w:p>
    <w:p w:rsidR="002965B8" w:rsidRDefault="002965B8" w:rsidP="002965B8">
      <w:pPr>
        <w:spacing w:line="360" w:lineRule="auto"/>
        <w:jc w:val="left"/>
        <w:rPr>
          <w:sz w:val="24"/>
        </w:rPr>
      </w:pPr>
      <w:r>
        <w:rPr>
          <w:sz w:val="24"/>
        </w:rPr>
        <w:t>2</w:t>
      </w:r>
      <w:r>
        <w:rPr>
          <w:rFonts w:hint="eastAsia"/>
          <w:sz w:val="24"/>
        </w:rPr>
        <w:t>0</w:t>
      </w:r>
      <w:r>
        <w:rPr>
          <w:rFonts w:cs="宋体" w:hint="eastAsia"/>
          <w:sz w:val="24"/>
        </w:rPr>
        <w:t>．电涡流传感器的位移特性实验</w:t>
      </w:r>
    </w:p>
    <w:p w:rsidR="002965B8" w:rsidRPr="00E24277" w:rsidRDefault="002965B8" w:rsidP="002965B8">
      <w:pPr>
        <w:spacing w:line="360" w:lineRule="auto"/>
        <w:ind w:left="494" w:hangingChars="206" w:hanging="494"/>
        <w:jc w:val="left"/>
        <w:rPr>
          <w:rFonts w:cs="宋体"/>
          <w:sz w:val="24"/>
        </w:rPr>
      </w:pPr>
      <w:r>
        <w:rPr>
          <w:sz w:val="24"/>
        </w:rPr>
        <w:t>2</w:t>
      </w:r>
      <w:r>
        <w:rPr>
          <w:rFonts w:hint="eastAsia"/>
          <w:sz w:val="24"/>
        </w:rPr>
        <w:t>1</w:t>
      </w:r>
      <w:r>
        <w:rPr>
          <w:rFonts w:cs="宋体" w:hint="eastAsia"/>
          <w:sz w:val="24"/>
        </w:rPr>
        <w:t>．被测体材质对电涡流传感器的特性影响实验</w:t>
      </w:r>
    </w:p>
    <w:p w:rsidR="002965B8" w:rsidRPr="00E24277" w:rsidRDefault="002965B8" w:rsidP="002965B8">
      <w:pPr>
        <w:spacing w:line="360" w:lineRule="auto"/>
        <w:ind w:leftChars="-1" w:left="509" w:hangingChars="213" w:hanging="511"/>
        <w:jc w:val="left"/>
        <w:outlineLvl w:val="0"/>
        <w:rPr>
          <w:rFonts w:cs="宋体"/>
          <w:sz w:val="24"/>
        </w:rPr>
      </w:pPr>
      <w:r>
        <w:rPr>
          <w:sz w:val="24"/>
        </w:rPr>
        <w:t>2</w:t>
      </w:r>
      <w:r>
        <w:rPr>
          <w:rFonts w:hint="eastAsia"/>
          <w:sz w:val="24"/>
        </w:rPr>
        <w:t>2</w:t>
      </w:r>
      <w:r>
        <w:rPr>
          <w:rFonts w:cs="宋体" w:hint="eastAsia"/>
          <w:sz w:val="24"/>
        </w:rPr>
        <w:t>．被测体面积大小对电涡流式传感器的特性影响实验</w:t>
      </w:r>
    </w:p>
    <w:p w:rsidR="002965B8" w:rsidRDefault="002965B8" w:rsidP="002965B8">
      <w:pPr>
        <w:spacing w:line="360" w:lineRule="auto"/>
        <w:jc w:val="left"/>
        <w:rPr>
          <w:sz w:val="24"/>
        </w:rPr>
      </w:pPr>
      <w:r>
        <w:rPr>
          <w:sz w:val="24"/>
        </w:rPr>
        <w:t>2</w:t>
      </w:r>
      <w:r>
        <w:rPr>
          <w:rFonts w:hint="eastAsia"/>
          <w:sz w:val="24"/>
        </w:rPr>
        <w:t>3</w:t>
      </w:r>
      <w:r>
        <w:rPr>
          <w:rFonts w:cs="宋体" w:hint="eastAsia"/>
          <w:sz w:val="24"/>
        </w:rPr>
        <w:t>．电涡流传感器测量振动实验</w:t>
      </w:r>
    </w:p>
    <w:p w:rsidR="002965B8" w:rsidRDefault="002965B8" w:rsidP="002965B8">
      <w:pPr>
        <w:spacing w:line="360" w:lineRule="auto"/>
        <w:jc w:val="left"/>
        <w:rPr>
          <w:rFonts w:hint="eastAsia"/>
          <w:sz w:val="24"/>
        </w:rPr>
      </w:pPr>
      <w:r>
        <w:rPr>
          <w:sz w:val="24"/>
        </w:rPr>
        <w:t>2</w:t>
      </w:r>
      <w:r>
        <w:rPr>
          <w:rFonts w:hint="eastAsia"/>
          <w:sz w:val="24"/>
        </w:rPr>
        <w:t>4</w:t>
      </w:r>
      <w:r>
        <w:rPr>
          <w:rFonts w:cs="宋体" w:hint="eastAsia"/>
          <w:sz w:val="24"/>
        </w:rPr>
        <w:t>．电涡流传感器测转速实验</w:t>
      </w:r>
    </w:p>
    <w:p w:rsidR="002965B8" w:rsidRDefault="002965B8" w:rsidP="002965B8">
      <w:pPr>
        <w:spacing w:line="360" w:lineRule="auto"/>
        <w:jc w:val="left"/>
        <w:rPr>
          <w:sz w:val="24"/>
        </w:rPr>
      </w:pPr>
      <w:r>
        <w:rPr>
          <w:sz w:val="24"/>
        </w:rPr>
        <w:t>2</w:t>
      </w:r>
      <w:r>
        <w:rPr>
          <w:rFonts w:hint="eastAsia"/>
          <w:sz w:val="24"/>
        </w:rPr>
        <w:t>5</w:t>
      </w:r>
      <w:r>
        <w:rPr>
          <w:rFonts w:cs="宋体" w:hint="eastAsia"/>
          <w:sz w:val="24"/>
        </w:rPr>
        <w:t>．光纤传感器的位移特性实验</w:t>
      </w:r>
    </w:p>
    <w:p w:rsidR="002965B8" w:rsidRDefault="002965B8" w:rsidP="002965B8">
      <w:pPr>
        <w:spacing w:line="360" w:lineRule="auto"/>
        <w:jc w:val="left"/>
        <w:rPr>
          <w:sz w:val="24"/>
        </w:rPr>
      </w:pPr>
      <w:r>
        <w:rPr>
          <w:sz w:val="24"/>
        </w:rPr>
        <w:t>2</w:t>
      </w:r>
      <w:r>
        <w:rPr>
          <w:rFonts w:hint="eastAsia"/>
          <w:sz w:val="24"/>
        </w:rPr>
        <w:t>6</w:t>
      </w:r>
      <w:r>
        <w:rPr>
          <w:rFonts w:cs="宋体" w:hint="eastAsia"/>
          <w:sz w:val="24"/>
        </w:rPr>
        <w:t>．光电转速传感器的转速测量实验</w:t>
      </w:r>
    </w:p>
    <w:p w:rsidR="002965B8" w:rsidRDefault="002965B8" w:rsidP="002965B8">
      <w:pPr>
        <w:spacing w:line="360" w:lineRule="auto"/>
        <w:jc w:val="left"/>
        <w:rPr>
          <w:rFonts w:hint="eastAsia"/>
          <w:sz w:val="24"/>
        </w:rPr>
      </w:pPr>
      <w:r>
        <w:rPr>
          <w:sz w:val="24"/>
        </w:rPr>
        <w:t>2</w:t>
      </w:r>
      <w:r>
        <w:rPr>
          <w:rFonts w:hint="eastAsia"/>
          <w:sz w:val="24"/>
        </w:rPr>
        <w:t>7</w:t>
      </w:r>
      <w:r>
        <w:rPr>
          <w:rFonts w:cs="宋体" w:hint="eastAsia"/>
          <w:sz w:val="24"/>
        </w:rPr>
        <w:t>．利用光电传感器测转速的其它方案</w:t>
      </w:r>
    </w:p>
    <w:p w:rsidR="002965B8" w:rsidRDefault="002965B8" w:rsidP="002965B8">
      <w:pPr>
        <w:spacing w:line="360" w:lineRule="auto"/>
        <w:jc w:val="left"/>
        <w:rPr>
          <w:sz w:val="24"/>
        </w:rPr>
      </w:pPr>
      <w:r>
        <w:rPr>
          <w:rFonts w:hint="eastAsia"/>
          <w:sz w:val="24"/>
        </w:rPr>
        <w:t>28</w:t>
      </w:r>
      <w:r>
        <w:rPr>
          <w:rFonts w:cs="宋体" w:hint="eastAsia"/>
          <w:sz w:val="24"/>
        </w:rPr>
        <w:t>．集成温度传感器的温度特性实验</w:t>
      </w:r>
    </w:p>
    <w:p w:rsidR="002965B8" w:rsidRDefault="002965B8" w:rsidP="002965B8">
      <w:pPr>
        <w:spacing w:line="360" w:lineRule="auto"/>
        <w:jc w:val="left"/>
        <w:rPr>
          <w:sz w:val="24"/>
        </w:rPr>
      </w:pPr>
      <w:r>
        <w:rPr>
          <w:rFonts w:hint="eastAsia"/>
          <w:sz w:val="24"/>
        </w:rPr>
        <w:t>29</w:t>
      </w:r>
      <w:r>
        <w:rPr>
          <w:rFonts w:cs="宋体" w:hint="eastAsia"/>
          <w:sz w:val="24"/>
        </w:rPr>
        <w:t>．铂电阻温度特性实验</w:t>
      </w:r>
    </w:p>
    <w:p w:rsidR="002965B8" w:rsidRDefault="002965B8" w:rsidP="002965B8">
      <w:pPr>
        <w:spacing w:line="360" w:lineRule="auto"/>
        <w:jc w:val="left"/>
        <w:rPr>
          <w:rFonts w:hint="eastAsia"/>
          <w:sz w:val="24"/>
        </w:rPr>
      </w:pPr>
      <w:r>
        <w:rPr>
          <w:sz w:val="24"/>
        </w:rPr>
        <w:t>3</w:t>
      </w:r>
      <w:r>
        <w:rPr>
          <w:rFonts w:hint="eastAsia"/>
          <w:sz w:val="24"/>
        </w:rPr>
        <w:t>0</w:t>
      </w:r>
      <w:r>
        <w:rPr>
          <w:rFonts w:cs="宋体" w:hint="eastAsia"/>
          <w:sz w:val="24"/>
        </w:rPr>
        <w:t>．铜电阻温度特性实验</w:t>
      </w:r>
      <w:r>
        <w:rPr>
          <w:rFonts w:hint="eastAsia"/>
          <w:sz w:val="24"/>
        </w:rPr>
        <w:t xml:space="preserve"> </w:t>
      </w:r>
    </w:p>
    <w:p w:rsidR="002965B8" w:rsidRDefault="002965B8" w:rsidP="002965B8">
      <w:pPr>
        <w:tabs>
          <w:tab w:val="left" w:pos="4215"/>
        </w:tabs>
        <w:spacing w:line="360" w:lineRule="auto"/>
        <w:jc w:val="left"/>
        <w:rPr>
          <w:sz w:val="24"/>
        </w:rPr>
      </w:pPr>
      <w:r>
        <w:rPr>
          <w:sz w:val="24"/>
        </w:rPr>
        <w:t>3</w:t>
      </w:r>
      <w:r>
        <w:rPr>
          <w:rFonts w:hint="eastAsia"/>
          <w:sz w:val="24"/>
        </w:rPr>
        <w:t>1</w:t>
      </w:r>
      <w:r>
        <w:rPr>
          <w:rFonts w:cs="宋体" w:hint="eastAsia"/>
          <w:sz w:val="24"/>
        </w:rPr>
        <w:t>．</w:t>
      </w:r>
      <w:r>
        <w:rPr>
          <w:sz w:val="24"/>
        </w:rPr>
        <w:t>K</w:t>
      </w:r>
      <w:r>
        <w:rPr>
          <w:rFonts w:cs="宋体" w:hint="eastAsia"/>
          <w:sz w:val="24"/>
        </w:rPr>
        <w:t>型热电偶测温实验</w:t>
      </w:r>
    </w:p>
    <w:p w:rsidR="002965B8" w:rsidRDefault="002965B8" w:rsidP="002965B8">
      <w:pPr>
        <w:spacing w:line="360" w:lineRule="auto"/>
        <w:jc w:val="left"/>
        <w:rPr>
          <w:sz w:val="24"/>
        </w:rPr>
      </w:pPr>
      <w:r>
        <w:rPr>
          <w:sz w:val="24"/>
        </w:rPr>
        <w:t>3</w:t>
      </w:r>
      <w:r>
        <w:rPr>
          <w:rFonts w:hint="eastAsia"/>
          <w:sz w:val="24"/>
        </w:rPr>
        <w:t>2</w:t>
      </w:r>
      <w:r>
        <w:rPr>
          <w:rFonts w:cs="宋体" w:hint="eastAsia"/>
          <w:sz w:val="24"/>
        </w:rPr>
        <w:t>．</w:t>
      </w:r>
      <w:r>
        <w:rPr>
          <w:sz w:val="24"/>
        </w:rPr>
        <w:t>E</w:t>
      </w:r>
      <w:r>
        <w:rPr>
          <w:rFonts w:cs="宋体" w:hint="eastAsia"/>
          <w:sz w:val="24"/>
        </w:rPr>
        <w:t>型热电偶测温实验</w:t>
      </w:r>
    </w:p>
    <w:p w:rsidR="002965B8" w:rsidRDefault="002965B8" w:rsidP="002965B8">
      <w:pPr>
        <w:spacing w:line="360" w:lineRule="auto"/>
        <w:jc w:val="left"/>
        <w:rPr>
          <w:rFonts w:hint="eastAsia"/>
          <w:sz w:val="24"/>
        </w:rPr>
      </w:pPr>
      <w:r>
        <w:rPr>
          <w:sz w:val="24"/>
        </w:rPr>
        <w:t>3</w:t>
      </w:r>
      <w:r>
        <w:rPr>
          <w:rFonts w:hint="eastAsia"/>
          <w:sz w:val="24"/>
        </w:rPr>
        <w:t>3</w:t>
      </w:r>
      <w:r>
        <w:rPr>
          <w:rFonts w:cs="宋体" w:hint="eastAsia"/>
          <w:sz w:val="24"/>
        </w:rPr>
        <w:t>．热电偶冷端温度补偿实验</w:t>
      </w:r>
    </w:p>
    <w:p w:rsidR="002965B8" w:rsidRDefault="002965B8" w:rsidP="002965B8">
      <w:pPr>
        <w:spacing w:line="360" w:lineRule="auto"/>
        <w:jc w:val="left"/>
        <w:rPr>
          <w:sz w:val="24"/>
        </w:rPr>
      </w:pPr>
      <w:r>
        <w:rPr>
          <w:sz w:val="24"/>
        </w:rPr>
        <w:t>3</w:t>
      </w:r>
      <w:r>
        <w:rPr>
          <w:rFonts w:hint="eastAsia"/>
          <w:sz w:val="24"/>
        </w:rPr>
        <w:t>4</w:t>
      </w:r>
      <w:r>
        <w:rPr>
          <w:rFonts w:cs="宋体" w:hint="eastAsia"/>
          <w:sz w:val="24"/>
        </w:rPr>
        <w:t>．对酒精敏感的气敏传感器的原理实验</w:t>
      </w:r>
    </w:p>
    <w:p w:rsidR="002965B8" w:rsidRDefault="002965B8" w:rsidP="002965B8">
      <w:pPr>
        <w:spacing w:line="360" w:lineRule="auto"/>
        <w:jc w:val="left"/>
        <w:rPr>
          <w:sz w:val="24"/>
        </w:rPr>
      </w:pPr>
      <w:r>
        <w:rPr>
          <w:sz w:val="24"/>
        </w:rPr>
        <w:lastRenderedPageBreak/>
        <w:t>3</w:t>
      </w:r>
      <w:r>
        <w:rPr>
          <w:rFonts w:hint="eastAsia"/>
          <w:sz w:val="24"/>
        </w:rPr>
        <w:t>5</w:t>
      </w:r>
      <w:r>
        <w:rPr>
          <w:rFonts w:cs="宋体" w:hint="eastAsia"/>
          <w:sz w:val="24"/>
        </w:rPr>
        <w:t>．湿度传感器的实验</w:t>
      </w:r>
    </w:p>
    <w:p w:rsidR="002965B8" w:rsidRPr="00A031A1" w:rsidRDefault="002965B8" w:rsidP="002965B8">
      <w:pPr>
        <w:spacing w:line="500" w:lineRule="exact"/>
        <w:outlineLvl w:val="0"/>
        <w:rPr>
          <w:rFonts w:cs="宋体" w:hint="eastAsia"/>
          <w:b/>
          <w:sz w:val="24"/>
        </w:rPr>
      </w:pPr>
      <w:r w:rsidRPr="00A031A1">
        <w:rPr>
          <w:rFonts w:cs="宋体" w:hint="eastAsia"/>
          <w:b/>
          <w:sz w:val="24"/>
        </w:rPr>
        <w:t>（四）其他</w:t>
      </w:r>
    </w:p>
    <w:p w:rsidR="002965B8" w:rsidRPr="00A031A1" w:rsidRDefault="002965B8" w:rsidP="002965B8">
      <w:pPr>
        <w:spacing w:line="360" w:lineRule="auto"/>
        <w:ind w:firstLineChars="200" w:firstLine="422"/>
        <w:rPr>
          <w:rFonts w:hint="eastAsia"/>
          <w:b/>
        </w:rPr>
      </w:pPr>
      <w:r w:rsidRPr="00A031A1">
        <w:rPr>
          <w:rFonts w:hint="eastAsia"/>
          <w:b/>
        </w:rPr>
        <w:t>本次采购拟采购上述实验装置</w:t>
      </w:r>
      <w:r w:rsidRPr="00A031A1">
        <w:rPr>
          <w:rFonts w:hint="eastAsia"/>
          <w:b/>
        </w:rPr>
        <w:t>9</w:t>
      </w:r>
      <w:r w:rsidRPr="00A031A1">
        <w:rPr>
          <w:rFonts w:hint="eastAsia"/>
          <w:b/>
        </w:rPr>
        <w:t>台（套），学校已有类似实验装置</w:t>
      </w:r>
      <w:r w:rsidRPr="00A031A1">
        <w:rPr>
          <w:rFonts w:hint="eastAsia"/>
          <w:b/>
        </w:rPr>
        <w:t>9</w:t>
      </w:r>
      <w:r w:rsidRPr="00A031A1">
        <w:rPr>
          <w:rFonts w:hint="eastAsia"/>
          <w:b/>
        </w:rPr>
        <w:t>台（套），对愿意承担已有实验装置今后维护工作的厂家将予以特别照顾考虑。</w:t>
      </w:r>
    </w:p>
    <w:p w:rsidR="003B376F" w:rsidRPr="002965B8"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FD1A14" w:rsidP="005F0F58">
      <w:pPr>
        <w:numPr>
          <w:ilvl w:val="0"/>
          <w:numId w:val="29"/>
        </w:numPr>
        <w:spacing w:line="288" w:lineRule="auto"/>
        <w:rPr>
          <w:rFonts w:ascii="宋体"/>
          <w:color w:val="FF0000"/>
          <w:sz w:val="24"/>
        </w:rPr>
      </w:pPr>
      <w:r>
        <w:rPr>
          <w:rFonts w:ascii="宋体" w:hAnsi="宋体" w:hint="eastAsia"/>
          <w:color w:val="FF0000"/>
          <w:sz w:val="24"/>
        </w:rPr>
        <w:t>技术咨询：吴</w:t>
      </w:r>
      <w:r w:rsidR="003B376F" w:rsidRPr="004175D0">
        <w:rPr>
          <w:rFonts w:ascii="宋体" w:hAnsi="宋体" w:hint="eastAsia"/>
          <w:color w:val="FF0000"/>
          <w:sz w:val="24"/>
        </w:rPr>
        <w:t>老师，联系电话</w:t>
      </w:r>
      <w:r w:rsidRPr="00FD1A14">
        <w:rPr>
          <w:rFonts w:ascii="宋体" w:hAnsi="宋体"/>
          <w:color w:val="FF0000"/>
          <w:sz w:val="24"/>
        </w:rPr>
        <w:t>13809081765</w:t>
      </w:r>
      <w:r w:rsidR="003B376F"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9D5D3E" w:rsidP="0084349B">
      <w:pPr>
        <w:spacing w:line="500" w:lineRule="exact"/>
        <w:ind w:right="32"/>
        <w:rPr>
          <w:rFonts w:ascii="楷体_GB2312" w:eastAsia="楷体_GB2312" w:hAnsi="宋体"/>
          <w:sz w:val="22"/>
          <w:szCs w:val="22"/>
        </w:rPr>
      </w:pPr>
      <w:r w:rsidRPr="009D5D3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9D5D3E" w:rsidP="00E76B27">
      <w:pPr>
        <w:spacing w:line="360" w:lineRule="auto"/>
        <w:ind w:rightChars="-167" w:right="-351"/>
        <w:rPr>
          <w:sz w:val="28"/>
          <w:szCs w:val="28"/>
        </w:rPr>
      </w:pPr>
      <w:r w:rsidRPr="009D5D3E">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41C" w:rsidRDefault="0033641C">
      <w:r>
        <w:separator/>
      </w:r>
    </w:p>
  </w:endnote>
  <w:endnote w:type="continuationSeparator" w:id="1">
    <w:p w:rsidR="0033641C" w:rsidRDefault="003364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D5D3E"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9D5D3E"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2965B8">
      <w:rPr>
        <w:rStyle w:val="ad"/>
        <w:noProof/>
      </w:rPr>
      <w:t>13</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41C" w:rsidRDefault="0033641C">
      <w:r>
        <w:separator/>
      </w:r>
    </w:p>
  </w:footnote>
  <w:footnote w:type="continuationSeparator" w:id="1">
    <w:p w:rsidR="0033641C" w:rsidRDefault="003364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5B8"/>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41C"/>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D3E"/>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4599"/>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9659A"/>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A14"/>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23</Pages>
  <Words>1528</Words>
  <Characters>8710</Characters>
  <Application>Microsoft Office Word</Application>
  <DocSecurity>0</DocSecurity>
  <Lines>72</Lines>
  <Paragraphs>20</Paragraphs>
  <ScaleCrop>false</ScaleCrop>
  <Company>微软中国</Company>
  <LinksUpToDate>false</LinksUpToDate>
  <CharactersWithSpaces>10218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67</cp:revision>
  <cp:lastPrinted>2015-05-19T09:06:00Z</cp:lastPrinted>
  <dcterms:created xsi:type="dcterms:W3CDTF">2015-05-27T09:09:00Z</dcterms:created>
  <dcterms:modified xsi:type="dcterms:W3CDTF">2015-11-27T09:52:00Z</dcterms:modified>
</cp:coreProperties>
</file>