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927" w:rsidRPr="00475B5A" w:rsidRDefault="00764927" w:rsidP="00423E49">
      <w:pPr>
        <w:pStyle w:val="1"/>
        <w:jc w:val="center"/>
        <w:rPr>
          <w:color w:val="000000" w:themeColor="text1"/>
        </w:rPr>
      </w:pPr>
      <w:r w:rsidRPr="00475B5A">
        <w:rPr>
          <w:rFonts w:hint="eastAsia"/>
          <w:color w:val="000000" w:themeColor="text1"/>
        </w:rPr>
        <w:t>三维激光扫描系统</w:t>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三维激光扫描系统需包含手持式大量程扫描仪和拍照式精密扫描仪</w:t>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一、手持式大量程扫描仪</w:t>
      </w:r>
    </w:p>
    <w:p w:rsidR="00D23E41" w:rsidRDefault="00D23E41" w:rsidP="00D23E41">
      <w:pPr>
        <w:adjustRightInd w:val="0"/>
        <w:snapToGrid w:val="0"/>
        <w:ind w:firstLineChars="150" w:firstLine="360"/>
        <w:rPr>
          <w:rFonts w:eastAsia="仿宋_GB2312"/>
          <w:sz w:val="24"/>
        </w:rPr>
      </w:pPr>
      <w:r>
        <w:rPr>
          <w:rFonts w:eastAsia="仿宋_GB2312" w:hint="eastAsia"/>
          <w:sz w:val="24"/>
        </w:rPr>
        <w:t>1.</w:t>
      </w:r>
      <w:r>
        <w:rPr>
          <w:rFonts w:eastAsia="仿宋_GB2312" w:hint="eastAsia"/>
          <w:sz w:val="24"/>
        </w:rPr>
        <w:t>设备结构形式：手持式、采用激光和</w:t>
      </w:r>
      <w:r>
        <w:rPr>
          <w:rFonts w:eastAsia="仿宋_GB2312" w:hint="eastAsia"/>
          <w:sz w:val="24"/>
        </w:rPr>
        <w:t>CCD</w:t>
      </w:r>
      <w:r>
        <w:rPr>
          <w:rFonts w:eastAsia="仿宋_GB2312" w:hint="eastAsia"/>
          <w:sz w:val="24"/>
        </w:rPr>
        <w:t>集成结构</w:t>
      </w:r>
    </w:p>
    <w:p w:rsidR="00D23E41" w:rsidRDefault="00D23E41" w:rsidP="00D23E41">
      <w:pPr>
        <w:adjustRightInd w:val="0"/>
        <w:snapToGrid w:val="0"/>
        <w:ind w:firstLineChars="150" w:firstLine="360"/>
        <w:rPr>
          <w:rFonts w:eastAsia="仿宋_GB2312"/>
          <w:sz w:val="24"/>
        </w:rPr>
      </w:pPr>
      <w:r>
        <w:rPr>
          <w:rFonts w:eastAsia="仿宋_GB2312" w:hint="eastAsia"/>
          <w:sz w:val="24"/>
        </w:rPr>
        <w:t>2.</w:t>
      </w:r>
      <w:r>
        <w:rPr>
          <w:rFonts w:eastAsia="仿宋_GB2312" w:hint="eastAsia"/>
          <w:sz w:val="24"/>
        </w:rPr>
        <w:t>配置及技术参数</w:t>
      </w:r>
    </w:p>
    <w:p w:rsidR="00D23E41" w:rsidRDefault="00D23E41" w:rsidP="00D23E41">
      <w:pPr>
        <w:numPr>
          <w:ilvl w:val="0"/>
          <w:numId w:val="1"/>
        </w:numPr>
        <w:adjustRightInd w:val="0"/>
        <w:snapToGrid w:val="0"/>
        <w:rPr>
          <w:rFonts w:eastAsia="仿宋_GB2312" w:hint="eastAsia"/>
          <w:sz w:val="24"/>
        </w:rPr>
      </w:pPr>
      <w:r>
        <w:rPr>
          <w:rFonts w:eastAsia="仿宋_GB2312" w:hint="eastAsia"/>
          <w:sz w:val="24"/>
        </w:rPr>
        <w:t>扫描速度：≥</w:t>
      </w:r>
      <w:r>
        <w:rPr>
          <w:rFonts w:eastAsia="仿宋_GB2312" w:hint="eastAsia"/>
          <w:sz w:val="24"/>
        </w:rPr>
        <w:t>450000</w:t>
      </w:r>
      <w:r>
        <w:rPr>
          <w:rFonts w:eastAsia="仿宋_GB2312" w:hint="eastAsia"/>
          <w:sz w:val="24"/>
        </w:rPr>
        <w:t>点</w:t>
      </w:r>
      <w:r>
        <w:rPr>
          <w:rFonts w:eastAsia="仿宋_GB2312" w:hint="eastAsia"/>
          <w:sz w:val="24"/>
        </w:rPr>
        <w:t>/</w:t>
      </w:r>
      <w:r>
        <w:rPr>
          <w:rFonts w:eastAsia="仿宋_GB2312" w:hint="eastAsia"/>
          <w:sz w:val="24"/>
        </w:rPr>
        <w:t>秒；</w:t>
      </w:r>
    </w:p>
    <w:p w:rsidR="00D23E41" w:rsidRDefault="00D23E41" w:rsidP="00D23E41">
      <w:pPr>
        <w:numPr>
          <w:ilvl w:val="0"/>
          <w:numId w:val="1"/>
        </w:numPr>
        <w:adjustRightInd w:val="0"/>
        <w:snapToGrid w:val="0"/>
        <w:rPr>
          <w:rFonts w:eastAsia="仿宋_GB2312"/>
          <w:sz w:val="24"/>
        </w:rPr>
      </w:pPr>
      <w:r>
        <w:rPr>
          <w:rFonts w:eastAsia="仿宋_GB2312" w:hint="eastAsia"/>
          <w:sz w:val="24"/>
        </w:rPr>
        <w:t>X/Y/Z</w:t>
      </w:r>
      <w:r>
        <w:rPr>
          <w:rFonts w:eastAsia="仿宋_GB2312" w:hint="eastAsia"/>
          <w:sz w:val="24"/>
        </w:rPr>
        <w:t>轴</w:t>
      </w:r>
      <w:proofErr w:type="gramStart"/>
      <w:r>
        <w:rPr>
          <w:rFonts w:eastAsia="仿宋_GB2312" w:hint="eastAsia"/>
          <w:sz w:val="24"/>
        </w:rPr>
        <w:t>分辩率</w:t>
      </w:r>
      <w:proofErr w:type="gramEnd"/>
      <w:r>
        <w:rPr>
          <w:rFonts w:eastAsia="仿宋_GB2312" w:hint="eastAsia"/>
          <w:sz w:val="24"/>
        </w:rPr>
        <w:t>：</w:t>
      </w:r>
      <w:r>
        <w:rPr>
          <w:rFonts w:eastAsia="仿宋_GB2312" w:hint="eastAsia"/>
          <w:sz w:val="24"/>
        </w:rPr>
        <w:t xml:space="preserve">0.1mm </w:t>
      </w:r>
    </w:p>
    <w:p w:rsidR="00D23E41" w:rsidRDefault="00D23E41" w:rsidP="00D23E41">
      <w:pPr>
        <w:numPr>
          <w:ilvl w:val="0"/>
          <w:numId w:val="1"/>
        </w:numPr>
        <w:adjustRightInd w:val="0"/>
        <w:snapToGrid w:val="0"/>
        <w:rPr>
          <w:rFonts w:eastAsia="仿宋_GB2312"/>
          <w:sz w:val="24"/>
        </w:rPr>
      </w:pPr>
      <w:r>
        <w:rPr>
          <w:rFonts w:eastAsia="仿宋_GB2312" w:hint="eastAsia"/>
          <w:sz w:val="24"/>
        </w:rPr>
        <w:t>扫描精度：≤</w:t>
      </w:r>
      <w:r>
        <w:rPr>
          <w:rFonts w:eastAsia="仿宋_GB2312" w:hint="eastAsia"/>
          <w:sz w:val="24"/>
        </w:rPr>
        <w:t>0.03mm</w:t>
      </w:r>
      <w:r>
        <w:rPr>
          <w:rFonts w:eastAsia="仿宋_GB2312" w:hint="eastAsia"/>
          <w:sz w:val="24"/>
        </w:rPr>
        <w:t>；</w:t>
      </w:r>
    </w:p>
    <w:p w:rsidR="00D23E41" w:rsidRDefault="00D23E41" w:rsidP="00D23E41">
      <w:pPr>
        <w:numPr>
          <w:ilvl w:val="0"/>
          <w:numId w:val="1"/>
        </w:numPr>
        <w:adjustRightInd w:val="0"/>
        <w:snapToGrid w:val="0"/>
        <w:rPr>
          <w:rFonts w:eastAsia="仿宋_GB2312"/>
          <w:sz w:val="24"/>
        </w:rPr>
      </w:pPr>
      <w:r>
        <w:rPr>
          <w:rFonts w:eastAsia="仿宋_GB2312" w:hint="eastAsia"/>
          <w:sz w:val="24"/>
        </w:rPr>
        <w:t>结构光：采用七束交叉激光线，激光线长度不小于</w:t>
      </w:r>
      <w:r>
        <w:rPr>
          <w:rFonts w:eastAsia="仿宋_GB2312" w:hint="eastAsia"/>
          <w:sz w:val="24"/>
        </w:rPr>
        <w:t>300mm</w:t>
      </w:r>
      <w:r>
        <w:rPr>
          <w:rFonts w:eastAsia="仿宋_GB2312" w:hint="eastAsia"/>
          <w:sz w:val="24"/>
        </w:rPr>
        <w:t>，具备</w:t>
      </w:r>
      <w:r w:rsidRPr="00BD3DDF">
        <w:rPr>
          <w:rFonts w:eastAsia="仿宋_GB2312" w:hint="eastAsia"/>
          <w:sz w:val="24"/>
        </w:rPr>
        <w:t>单线激光</w:t>
      </w:r>
      <w:r>
        <w:rPr>
          <w:rFonts w:eastAsia="仿宋_GB2312" w:hint="eastAsia"/>
          <w:sz w:val="24"/>
        </w:rPr>
        <w:t>深孔扫描线；</w:t>
      </w:r>
    </w:p>
    <w:p w:rsidR="00D23E41" w:rsidRDefault="00D23E41" w:rsidP="00D23E41">
      <w:pPr>
        <w:numPr>
          <w:ilvl w:val="0"/>
          <w:numId w:val="1"/>
        </w:numPr>
        <w:adjustRightInd w:val="0"/>
        <w:snapToGrid w:val="0"/>
        <w:rPr>
          <w:rFonts w:eastAsia="仿宋_GB2312"/>
          <w:sz w:val="24"/>
        </w:rPr>
      </w:pPr>
      <w:r>
        <w:rPr>
          <w:rFonts w:eastAsia="仿宋_GB2312" w:hint="eastAsia"/>
          <w:sz w:val="24"/>
        </w:rPr>
        <w:t>激光安全等级：二类，对视力无害；</w:t>
      </w:r>
    </w:p>
    <w:p w:rsidR="00D23E41" w:rsidRDefault="00D23E41" w:rsidP="00D23E41">
      <w:pPr>
        <w:numPr>
          <w:ilvl w:val="0"/>
          <w:numId w:val="1"/>
        </w:numPr>
        <w:adjustRightInd w:val="0"/>
        <w:snapToGrid w:val="0"/>
        <w:rPr>
          <w:rFonts w:eastAsia="仿宋_GB2312" w:hint="eastAsia"/>
          <w:sz w:val="24"/>
        </w:rPr>
      </w:pPr>
      <w:r>
        <w:rPr>
          <w:rFonts w:eastAsia="仿宋_GB2312" w:hint="eastAsia"/>
          <w:sz w:val="24"/>
        </w:rPr>
        <w:t>扫描</w:t>
      </w:r>
      <w:r>
        <w:rPr>
          <w:rFonts w:eastAsia="仿宋_GB2312"/>
          <w:sz w:val="24"/>
        </w:rPr>
        <w:t>范围：</w:t>
      </w:r>
      <w:r>
        <w:rPr>
          <w:rFonts w:eastAsia="仿宋_GB2312" w:hint="eastAsia"/>
          <w:sz w:val="24"/>
        </w:rPr>
        <w:t>不小于</w:t>
      </w:r>
      <w:r>
        <w:rPr>
          <w:rFonts w:eastAsia="仿宋_GB2312"/>
          <w:sz w:val="24"/>
        </w:rPr>
        <w:t>2</w:t>
      </w:r>
      <w:r>
        <w:rPr>
          <w:rFonts w:eastAsia="仿宋_GB2312" w:hint="eastAsia"/>
          <w:sz w:val="24"/>
        </w:rPr>
        <w:t>00</w:t>
      </w:r>
      <w:r>
        <w:rPr>
          <w:rFonts w:eastAsia="仿宋_GB2312"/>
          <w:sz w:val="24"/>
        </w:rPr>
        <w:t xml:space="preserve"> x 250 </w:t>
      </w:r>
      <w:r>
        <w:rPr>
          <w:rFonts w:eastAsia="仿宋_GB2312"/>
          <w:sz w:val="24"/>
        </w:rPr>
        <w:t>毫米</w:t>
      </w:r>
    </w:p>
    <w:p w:rsidR="00D23E41" w:rsidRDefault="00D23E41" w:rsidP="00D23E41">
      <w:pPr>
        <w:numPr>
          <w:ilvl w:val="0"/>
          <w:numId w:val="1"/>
        </w:numPr>
        <w:adjustRightInd w:val="0"/>
        <w:snapToGrid w:val="0"/>
        <w:rPr>
          <w:rFonts w:eastAsia="仿宋_GB2312" w:hint="eastAsia"/>
          <w:sz w:val="24"/>
        </w:rPr>
      </w:pPr>
      <w:r>
        <w:rPr>
          <w:rFonts w:eastAsia="仿宋_GB2312" w:hint="eastAsia"/>
          <w:sz w:val="24"/>
        </w:rPr>
        <w:t>预装扫描系统软件：可视化的三维图形功能可完成实时扫描，缺省标准数据输出为</w:t>
      </w:r>
      <w:r>
        <w:rPr>
          <w:rFonts w:eastAsia="仿宋_GB2312" w:hint="eastAsia"/>
          <w:sz w:val="24"/>
        </w:rPr>
        <w:t>STL</w:t>
      </w:r>
      <w:r>
        <w:rPr>
          <w:rFonts w:eastAsia="仿宋_GB2312" w:hint="eastAsia"/>
          <w:sz w:val="24"/>
        </w:rPr>
        <w:t>格式；</w:t>
      </w:r>
    </w:p>
    <w:p w:rsidR="00D23E41" w:rsidRDefault="00D23E41" w:rsidP="00D23E41">
      <w:pPr>
        <w:numPr>
          <w:ilvl w:val="0"/>
          <w:numId w:val="1"/>
        </w:numPr>
        <w:adjustRightInd w:val="0"/>
        <w:snapToGrid w:val="0"/>
        <w:rPr>
          <w:rFonts w:eastAsia="仿宋_GB2312"/>
          <w:sz w:val="24"/>
        </w:rPr>
      </w:pPr>
      <w:r>
        <w:rPr>
          <w:rFonts w:eastAsia="仿宋_GB2312" w:hint="eastAsia"/>
          <w:sz w:val="24"/>
        </w:rPr>
        <w:t>标准附件：</w:t>
      </w:r>
      <w:r>
        <w:rPr>
          <w:rFonts w:eastAsia="仿宋_GB2312" w:hint="eastAsia"/>
          <w:sz w:val="24"/>
        </w:rPr>
        <w:t>USB3.0</w:t>
      </w:r>
      <w:r>
        <w:rPr>
          <w:rFonts w:eastAsia="仿宋_GB2312" w:hint="eastAsia"/>
          <w:sz w:val="24"/>
        </w:rPr>
        <w:t>数据传输线、精度自校准板等附件和便携式仪器箱；</w:t>
      </w:r>
    </w:p>
    <w:p w:rsidR="00D23E41" w:rsidRDefault="00D23E41" w:rsidP="00D23E41">
      <w:pPr>
        <w:numPr>
          <w:ilvl w:val="0"/>
          <w:numId w:val="1"/>
        </w:numPr>
        <w:adjustRightInd w:val="0"/>
        <w:snapToGrid w:val="0"/>
        <w:rPr>
          <w:rFonts w:eastAsia="仿宋_GB2312"/>
          <w:sz w:val="24"/>
        </w:rPr>
      </w:pPr>
      <w:r>
        <w:rPr>
          <w:rFonts w:eastAsia="仿宋_GB2312" w:hint="eastAsia"/>
          <w:sz w:val="24"/>
        </w:rPr>
        <w:t>使用环境及条件：常温（</w:t>
      </w:r>
      <w:r>
        <w:rPr>
          <w:rFonts w:eastAsia="仿宋_GB2312" w:hint="eastAsia"/>
          <w:sz w:val="24"/>
        </w:rPr>
        <w:t>5</w:t>
      </w:r>
      <w:r>
        <w:rPr>
          <w:rFonts w:eastAsia="仿宋_GB2312" w:hint="eastAsia"/>
          <w:sz w:val="24"/>
        </w:rPr>
        <w:t>℃～</w:t>
      </w:r>
      <w:r>
        <w:rPr>
          <w:rFonts w:eastAsia="仿宋_GB2312" w:hint="eastAsia"/>
          <w:sz w:val="24"/>
        </w:rPr>
        <w:t>40</w:t>
      </w:r>
      <w:r>
        <w:rPr>
          <w:rFonts w:eastAsia="仿宋_GB2312" w:hint="eastAsia"/>
          <w:sz w:val="24"/>
        </w:rPr>
        <w:t>℃），相对湿度</w:t>
      </w:r>
      <w:r>
        <w:rPr>
          <w:rFonts w:eastAsia="仿宋_GB2312" w:hint="eastAsia"/>
          <w:sz w:val="24"/>
        </w:rPr>
        <w:t>&lt;95%</w:t>
      </w:r>
      <w:r>
        <w:rPr>
          <w:rFonts w:eastAsia="仿宋_GB2312" w:hint="eastAsia"/>
          <w:sz w:val="24"/>
        </w:rPr>
        <w:t>，日光灯和自然光环境都可以正常工作使用；</w:t>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3</w:t>
      </w:r>
      <w:r>
        <w:rPr>
          <w:rFonts w:eastAsia="仿宋_GB2312" w:hint="eastAsia"/>
          <w:sz w:val="24"/>
        </w:rPr>
        <w:t>、技术要求说明</w:t>
      </w:r>
    </w:p>
    <w:p w:rsidR="00D23E41" w:rsidRDefault="00D23E41" w:rsidP="00D23E41">
      <w:pPr>
        <w:numPr>
          <w:ilvl w:val="0"/>
          <w:numId w:val="2"/>
        </w:numPr>
        <w:adjustRightInd w:val="0"/>
        <w:snapToGrid w:val="0"/>
        <w:rPr>
          <w:rFonts w:eastAsia="仿宋_GB2312"/>
          <w:sz w:val="24"/>
        </w:rPr>
      </w:pPr>
      <w:r>
        <w:rPr>
          <w:rFonts w:eastAsia="仿宋_GB2312" w:hint="eastAsia"/>
          <w:sz w:val="24"/>
        </w:rPr>
        <w:t>该设备将用于逆向工程、</w:t>
      </w:r>
      <w:r>
        <w:rPr>
          <w:rFonts w:eastAsia="仿宋_GB2312"/>
          <w:sz w:val="24"/>
        </w:rPr>
        <w:t>质量检测</w:t>
      </w:r>
      <w:r>
        <w:rPr>
          <w:rFonts w:eastAsia="仿宋_GB2312" w:hint="eastAsia"/>
          <w:sz w:val="24"/>
        </w:rPr>
        <w:t>，可满足零件扫描、数据采集；</w:t>
      </w:r>
    </w:p>
    <w:p w:rsidR="00D23E41" w:rsidRDefault="00D23E41" w:rsidP="00D23E41">
      <w:pPr>
        <w:numPr>
          <w:ilvl w:val="0"/>
          <w:numId w:val="2"/>
        </w:numPr>
        <w:adjustRightInd w:val="0"/>
        <w:snapToGrid w:val="0"/>
        <w:rPr>
          <w:rFonts w:eastAsia="仿宋_GB2312"/>
          <w:sz w:val="24"/>
        </w:rPr>
      </w:pPr>
      <w:r>
        <w:rPr>
          <w:rFonts w:eastAsia="仿宋_GB2312" w:hint="eastAsia"/>
          <w:sz w:val="24"/>
        </w:rPr>
        <w:t>设备应保证高质量、高精度、高可靠性，抗干扰能力强，扫描速度快、能稳定连续地工作。</w:t>
      </w:r>
    </w:p>
    <w:p w:rsidR="00D23E41" w:rsidRDefault="00D23E41" w:rsidP="00D23E41">
      <w:pPr>
        <w:numPr>
          <w:ilvl w:val="0"/>
          <w:numId w:val="2"/>
        </w:numPr>
        <w:adjustRightInd w:val="0"/>
        <w:snapToGrid w:val="0"/>
        <w:rPr>
          <w:rFonts w:eastAsia="仿宋_GB2312"/>
          <w:sz w:val="24"/>
        </w:rPr>
      </w:pPr>
      <w:r>
        <w:rPr>
          <w:rFonts w:eastAsia="仿宋_GB2312" w:hint="eastAsia"/>
          <w:sz w:val="24"/>
        </w:rPr>
        <w:t>系统必须具有良好的操作性、便携性、维修性、良好的安全性能、优良的售后服务、不污染环境及危害人身健康；</w:t>
      </w:r>
    </w:p>
    <w:p w:rsidR="00D23E41" w:rsidRDefault="00D23E41" w:rsidP="00D23E41">
      <w:pPr>
        <w:numPr>
          <w:ilvl w:val="0"/>
          <w:numId w:val="2"/>
        </w:numPr>
        <w:adjustRightInd w:val="0"/>
        <w:snapToGrid w:val="0"/>
        <w:rPr>
          <w:rFonts w:eastAsia="仿宋_GB2312"/>
          <w:sz w:val="24"/>
        </w:rPr>
      </w:pPr>
      <w:r>
        <w:rPr>
          <w:rFonts w:eastAsia="仿宋_GB2312" w:hint="eastAsia"/>
          <w:sz w:val="24"/>
        </w:rPr>
        <w:t>操作的方便性：在扫描过程中可方便灵活地移动扫描仪以及被扫描物体，不会影响扫描数据采集和精度，整个系统可携带至工作现场进行工作；</w:t>
      </w:r>
    </w:p>
    <w:p w:rsidR="00D23E41" w:rsidRDefault="00D23E41" w:rsidP="00D23E41">
      <w:pPr>
        <w:numPr>
          <w:ilvl w:val="0"/>
          <w:numId w:val="2"/>
        </w:numPr>
        <w:adjustRightInd w:val="0"/>
        <w:snapToGrid w:val="0"/>
        <w:rPr>
          <w:rFonts w:eastAsia="仿宋_GB2312"/>
          <w:sz w:val="24"/>
        </w:rPr>
      </w:pPr>
      <w:r>
        <w:rPr>
          <w:rFonts w:eastAsia="仿宋_GB2312" w:hint="eastAsia"/>
          <w:sz w:val="24"/>
        </w:rPr>
        <w:t>能快速安装和校准，并保持系统的稳定性；</w:t>
      </w:r>
    </w:p>
    <w:p w:rsidR="00D23E41" w:rsidRDefault="00D23E41" w:rsidP="00D23E41">
      <w:pPr>
        <w:numPr>
          <w:ilvl w:val="0"/>
          <w:numId w:val="2"/>
        </w:numPr>
        <w:adjustRightInd w:val="0"/>
        <w:snapToGrid w:val="0"/>
        <w:rPr>
          <w:rFonts w:eastAsia="仿宋_GB2312"/>
          <w:sz w:val="24"/>
        </w:rPr>
      </w:pPr>
      <w:r>
        <w:rPr>
          <w:rFonts w:eastAsia="仿宋_GB2312" w:hint="eastAsia"/>
          <w:sz w:val="24"/>
        </w:rPr>
        <w:t>扫描时点间距可以通过系统软件根据需要调整，不得通过更换硬件镜头来实现；</w:t>
      </w:r>
    </w:p>
    <w:p w:rsidR="00D23E41" w:rsidRDefault="00D23E41" w:rsidP="00D23E41">
      <w:pPr>
        <w:numPr>
          <w:ilvl w:val="0"/>
          <w:numId w:val="2"/>
        </w:numPr>
        <w:adjustRightInd w:val="0"/>
        <w:snapToGrid w:val="0"/>
        <w:rPr>
          <w:rFonts w:eastAsia="仿宋_GB2312" w:hint="eastAsia"/>
          <w:sz w:val="24"/>
        </w:rPr>
      </w:pPr>
      <w:r>
        <w:rPr>
          <w:rFonts w:eastAsia="仿宋_GB2312" w:hint="eastAsia"/>
          <w:sz w:val="24"/>
        </w:rPr>
        <w:t>应不受噪声、震动而影响扫描数据；扫描工件时，有时时间跨度大，不因人为的或其它因素使被扫描物体发生移动后而重新扫描或影响扫描结果；</w:t>
      </w:r>
    </w:p>
    <w:p w:rsidR="00D23E41" w:rsidRDefault="00D23E41" w:rsidP="00D23E41">
      <w:pPr>
        <w:adjustRightInd w:val="0"/>
        <w:snapToGrid w:val="0"/>
        <w:ind w:firstLineChars="150" w:firstLine="360"/>
        <w:rPr>
          <w:rFonts w:eastAsia="仿宋_GB2312"/>
          <w:sz w:val="24"/>
        </w:rPr>
      </w:pPr>
      <w:r>
        <w:rPr>
          <w:rFonts w:eastAsia="仿宋_GB2312" w:hint="eastAsia"/>
          <w:sz w:val="24"/>
        </w:rPr>
        <w:t>4</w:t>
      </w:r>
      <w:r>
        <w:rPr>
          <w:rFonts w:eastAsia="仿宋_GB2312" w:hint="eastAsia"/>
          <w:sz w:val="24"/>
        </w:rPr>
        <w:t>、扫描软件要求</w:t>
      </w:r>
    </w:p>
    <w:p w:rsidR="00D23E41" w:rsidRDefault="00D23E41" w:rsidP="00D23E41">
      <w:pPr>
        <w:numPr>
          <w:ilvl w:val="0"/>
          <w:numId w:val="3"/>
        </w:numPr>
        <w:adjustRightInd w:val="0"/>
        <w:snapToGrid w:val="0"/>
        <w:rPr>
          <w:rFonts w:eastAsia="仿宋_GB2312"/>
          <w:sz w:val="24"/>
        </w:rPr>
      </w:pPr>
      <w:r>
        <w:rPr>
          <w:rFonts w:eastAsia="仿宋_GB2312" w:hint="eastAsia"/>
          <w:sz w:val="24"/>
        </w:rPr>
        <w:t>与</w:t>
      </w:r>
      <w:r>
        <w:rPr>
          <w:rFonts w:eastAsia="仿宋_GB2312" w:hint="eastAsia"/>
          <w:sz w:val="24"/>
        </w:rPr>
        <w:t>Windows</w:t>
      </w:r>
      <w:r>
        <w:rPr>
          <w:rFonts w:eastAsia="仿宋_GB2312" w:hint="eastAsia"/>
          <w:sz w:val="24"/>
        </w:rPr>
        <w:t>操作系统兼容；</w:t>
      </w:r>
    </w:p>
    <w:p w:rsidR="00D23E41" w:rsidRDefault="00D23E41" w:rsidP="00D23E41">
      <w:pPr>
        <w:numPr>
          <w:ilvl w:val="0"/>
          <w:numId w:val="3"/>
        </w:numPr>
        <w:adjustRightInd w:val="0"/>
        <w:snapToGrid w:val="0"/>
        <w:rPr>
          <w:rFonts w:eastAsia="仿宋_GB2312" w:hint="eastAsia"/>
          <w:sz w:val="24"/>
        </w:rPr>
      </w:pPr>
      <w:r>
        <w:rPr>
          <w:rFonts w:eastAsia="仿宋_GB2312" w:hint="eastAsia"/>
          <w:sz w:val="24"/>
        </w:rPr>
        <w:t>扫描数据后，可进行点云噪声处理、去除孤岛、修剪等编辑操作；</w:t>
      </w:r>
    </w:p>
    <w:p w:rsidR="00D23E41" w:rsidRDefault="00D23E41" w:rsidP="00D23E41">
      <w:pPr>
        <w:numPr>
          <w:ilvl w:val="0"/>
          <w:numId w:val="3"/>
        </w:numPr>
        <w:adjustRightInd w:val="0"/>
        <w:snapToGrid w:val="0"/>
        <w:rPr>
          <w:rFonts w:eastAsia="仿宋_GB2312"/>
          <w:sz w:val="24"/>
        </w:rPr>
      </w:pPr>
      <w:r>
        <w:rPr>
          <w:rFonts w:eastAsia="仿宋_GB2312" w:hint="eastAsia"/>
          <w:sz w:val="24"/>
        </w:rPr>
        <w:t>可视化的三维图形实时扫描；</w:t>
      </w:r>
    </w:p>
    <w:p w:rsidR="00D23E41" w:rsidRDefault="00D23E41" w:rsidP="00D23E41">
      <w:pPr>
        <w:numPr>
          <w:ilvl w:val="0"/>
          <w:numId w:val="3"/>
        </w:numPr>
        <w:adjustRightInd w:val="0"/>
        <w:snapToGrid w:val="0"/>
        <w:rPr>
          <w:rFonts w:eastAsia="仿宋_GB2312" w:hint="eastAsia"/>
          <w:sz w:val="24"/>
        </w:rPr>
      </w:pPr>
      <w:r>
        <w:rPr>
          <w:rFonts w:eastAsia="仿宋_GB2312" w:hint="eastAsia"/>
          <w:sz w:val="24"/>
        </w:rPr>
        <w:t>输出数据接口：直接生成</w:t>
      </w:r>
      <w:r>
        <w:rPr>
          <w:rFonts w:eastAsia="仿宋_GB2312" w:hint="eastAsia"/>
          <w:sz w:val="24"/>
        </w:rPr>
        <w:t>STL</w:t>
      </w:r>
      <w:r>
        <w:rPr>
          <w:rFonts w:eastAsia="仿宋_GB2312" w:hint="eastAsia"/>
          <w:sz w:val="24"/>
        </w:rPr>
        <w:t>缺省输出格式。多种标准数据文件格式输出，兼容多种</w:t>
      </w:r>
      <w:r>
        <w:rPr>
          <w:rFonts w:eastAsia="仿宋_GB2312" w:hint="eastAsia"/>
          <w:sz w:val="24"/>
        </w:rPr>
        <w:t xml:space="preserve">CAD </w:t>
      </w:r>
      <w:r>
        <w:rPr>
          <w:rFonts w:eastAsia="仿宋_GB2312" w:hint="eastAsia"/>
          <w:sz w:val="24"/>
        </w:rPr>
        <w:t>软件（</w:t>
      </w:r>
      <w:proofErr w:type="spellStart"/>
      <w:r>
        <w:rPr>
          <w:rFonts w:eastAsia="仿宋_GB2312" w:hint="eastAsia"/>
          <w:sz w:val="24"/>
        </w:rPr>
        <w:t>Catia</w:t>
      </w:r>
      <w:proofErr w:type="spellEnd"/>
      <w:r>
        <w:rPr>
          <w:rFonts w:eastAsia="仿宋_GB2312" w:hint="eastAsia"/>
          <w:sz w:val="24"/>
        </w:rPr>
        <w:t>、</w:t>
      </w:r>
      <w:proofErr w:type="spellStart"/>
      <w:r>
        <w:rPr>
          <w:rFonts w:eastAsia="仿宋_GB2312" w:hint="eastAsia"/>
          <w:sz w:val="24"/>
        </w:rPr>
        <w:t>Pro_e</w:t>
      </w:r>
      <w:proofErr w:type="spellEnd"/>
      <w:r>
        <w:rPr>
          <w:rFonts w:eastAsia="仿宋_GB2312" w:hint="eastAsia"/>
          <w:sz w:val="24"/>
        </w:rPr>
        <w:t>、</w:t>
      </w:r>
      <w:r>
        <w:rPr>
          <w:rFonts w:eastAsia="仿宋_GB2312" w:hint="eastAsia"/>
          <w:sz w:val="24"/>
        </w:rPr>
        <w:t>UG</w:t>
      </w:r>
      <w:r>
        <w:rPr>
          <w:rFonts w:eastAsia="仿宋_GB2312" w:hint="eastAsia"/>
          <w:sz w:val="24"/>
        </w:rPr>
        <w:t>、</w:t>
      </w:r>
      <w:proofErr w:type="spellStart"/>
      <w:r>
        <w:rPr>
          <w:rFonts w:eastAsia="仿宋_GB2312" w:hint="eastAsia"/>
          <w:sz w:val="24"/>
        </w:rPr>
        <w:t>Geomagic</w:t>
      </w:r>
      <w:proofErr w:type="spellEnd"/>
      <w:r>
        <w:rPr>
          <w:rFonts w:eastAsia="仿宋_GB2312" w:hint="eastAsia"/>
          <w:sz w:val="24"/>
        </w:rPr>
        <w:t>、</w:t>
      </w:r>
      <w:proofErr w:type="spellStart"/>
      <w:r>
        <w:rPr>
          <w:rFonts w:eastAsia="仿宋_GB2312" w:hint="eastAsia"/>
          <w:sz w:val="24"/>
        </w:rPr>
        <w:t>Imageware</w:t>
      </w:r>
      <w:proofErr w:type="spellEnd"/>
      <w:r>
        <w:rPr>
          <w:rFonts w:eastAsia="仿宋_GB2312" w:hint="eastAsia"/>
          <w:sz w:val="24"/>
        </w:rPr>
        <w:t>等）；</w:t>
      </w:r>
    </w:p>
    <w:p w:rsidR="00D23E41" w:rsidRDefault="00D23E41" w:rsidP="00D23E41">
      <w:pPr>
        <w:adjustRightInd w:val="0"/>
        <w:snapToGrid w:val="0"/>
        <w:ind w:firstLineChars="150" w:firstLine="360"/>
        <w:rPr>
          <w:rFonts w:eastAsia="仿宋_GB2312" w:hint="eastAsia"/>
          <w:sz w:val="24"/>
        </w:rPr>
      </w:pP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二、拍照式精密扫描仪</w:t>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1.</w:t>
      </w:r>
      <w:r>
        <w:rPr>
          <w:rFonts w:eastAsia="仿宋_GB2312" w:hint="eastAsia"/>
          <w:sz w:val="24"/>
        </w:rPr>
        <w:t>传感器：</w:t>
      </w:r>
      <w:r>
        <w:rPr>
          <w:rFonts w:eastAsia="仿宋_GB2312" w:hint="eastAsia"/>
          <w:sz w:val="24"/>
        </w:rPr>
        <w:t>Giga-byte</w:t>
      </w:r>
      <w:proofErr w:type="gramStart"/>
      <w:r>
        <w:rPr>
          <w:rFonts w:eastAsia="仿宋_GB2312" w:hint="eastAsia"/>
          <w:sz w:val="24"/>
        </w:rPr>
        <w:t>乙太网线</w:t>
      </w:r>
      <w:proofErr w:type="gramEnd"/>
      <w:r>
        <w:rPr>
          <w:rFonts w:eastAsia="仿宋_GB2312" w:hint="eastAsia"/>
          <w:sz w:val="24"/>
        </w:rPr>
        <w:t>连接传输</w:t>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2.CCD</w:t>
      </w:r>
      <w:r>
        <w:rPr>
          <w:rFonts w:eastAsia="仿宋_GB2312" w:hint="eastAsia"/>
          <w:sz w:val="24"/>
        </w:rPr>
        <w:t>分辨率：≧</w:t>
      </w:r>
      <w:r>
        <w:rPr>
          <w:rFonts w:eastAsia="仿宋_GB2312" w:hint="eastAsia"/>
          <w:sz w:val="24"/>
        </w:rPr>
        <w:t>500</w:t>
      </w:r>
      <w:proofErr w:type="gramStart"/>
      <w:r>
        <w:rPr>
          <w:rFonts w:eastAsia="仿宋_GB2312" w:hint="eastAsia"/>
          <w:sz w:val="24"/>
        </w:rPr>
        <w:t>万像</w:t>
      </w:r>
      <w:proofErr w:type="gramEnd"/>
      <w:r>
        <w:rPr>
          <w:rFonts w:eastAsia="仿宋_GB2312" w:hint="eastAsia"/>
          <w:sz w:val="24"/>
        </w:rPr>
        <w:t>素，</w:t>
      </w:r>
      <w:r>
        <w:rPr>
          <w:rFonts w:eastAsia="仿宋_GB2312" w:hint="eastAsia"/>
          <w:sz w:val="24"/>
        </w:rPr>
        <w:t>2448x2050</w:t>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3.</w:t>
      </w:r>
      <w:r>
        <w:rPr>
          <w:rFonts w:eastAsia="仿宋_GB2312" w:hint="eastAsia"/>
          <w:sz w:val="24"/>
        </w:rPr>
        <w:t>光源：</w:t>
      </w:r>
      <w:r>
        <w:rPr>
          <w:rFonts w:eastAsia="仿宋_GB2312" w:hint="eastAsia"/>
          <w:sz w:val="24"/>
        </w:rPr>
        <w:t xml:space="preserve">LED </w:t>
      </w:r>
      <w:r>
        <w:rPr>
          <w:rFonts w:eastAsia="仿宋_GB2312" w:hint="eastAsia"/>
          <w:sz w:val="24"/>
        </w:rPr>
        <w:t>蓝光，</w:t>
      </w:r>
      <w:r>
        <w:rPr>
          <w:rFonts w:eastAsia="仿宋_GB2312" w:hint="eastAsia"/>
          <w:sz w:val="24"/>
        </w:rPr>
        <w:t>1000</w:t>
      </w:r>
      <w:r>
        <w:rPr>
          <w:rFonts w:eastAsia="仿宋_GB2312" w:hint="eastAsia"/>
          <w:sz w:val="24"/>
        </w:rPr>
        <w:t>流明</w:t>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lastRenderedPageBreak/>
        <w:t>4.</w:t>
      </w:r>
      <w:r>
        <w:rPr>
          <w:rFonts w:eastAsia="仿宋_GB2312" w:hint="eastAsia"/>
          <w:sz w:val="24"/>
        </w:rPr>
        <w:t>光栅与投影：投影光栅，分辨率更高</w:t>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5.</w:t>
      </w:r>
      <w:r>
        <w:rPr>
          <w:rFonts w:eastAsia="仿宋_GB2312" w:hint="eastAsia"/>
          <w:sz w:val="24"/>
        </w:rPr>
        <w:t>单笔扫描时间：</w:t>
      </w:r>
      <w:r>
        <w:rPr>
          <w:rFonts w:eastAsia="仿宋_GB2312" w:hint="eastAsia"/>
          <w:sz w:val="24"/>
        </w:rPr>
        <w:t>0.8</w:t>
      </w:r>
      <w:r>
        <w:rPr>
          <w:rFonts w:eastAsia="仿宋_GB2312" w:hint="eastAsia"/>
          <w:sz w:val="24"/>
        </w:rPr>
        <w:t>秒</w:t>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6.</w:t>
      </w:r>
      <w:proofErr w:type="gramStart"/>
      <w:r>
        <w:rPr>
          <w:rFonts w:eastAsia="仿宋_GB2312" w:hint="eastAsia"/>
          <w:sz w:val="24"/>
        </w:rPr>
        <w:t>测头重量</w:t>
      </w:r>
      <w:proofErr w:type="gramEnd"/>
      <w:r>
        <w:rPr>
          <w:rFonts w:eastAsia="仿宋_GB2312" w:hint="eastAsia"/>
          <w:sz w:val="24"/>
        </w:rPr>
        <w:t>：≦</w:t>
      </w:r>
      <w:r>
        <w:rPr>
          <w:rFonts w:eastAsia="仿宋_GB2312" w:hint="eastAsia"/>
          <w:sz w:val="24"/>
        </w:rPr>
        <w:t>2.1Kg</w:t>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7.</w:t>
      </w:r>
      <w:r>
        <w:rPr>
          <w:rFonts w:eastAsia="仿宋_GB2312" w:hint="eastAsia"/>
          <w:sz w:val="24"/>
        </w:rPr>
        <w:t>点距：</w:t>
      </w:r>
      <w:r>
        <w:rPr>
          <w:rFonts w:eastAsia="仿宋_GB2312" w:hint="eastAsia"/>
          <w:sz w:val="24"/>
        </w:rPr>
        <w:t>0.05mm</w:t>
      </w:r>
      <w:r>
        <w:rPr>
          <w:rFonts w:eastAsia="仿宋_GB2312" w:hint="eastAsia"/>
          <w:sz w:val="24"/>
        </w:rPr>
        <w:t>，</w:t>
      </w:r>
      <w:r>
        <w:rPr>
          <w:rFonts w:eastAsia="仿宋_GB2312"/>
          <w:sz w:val="24"/>
        </w:rPr>
        <w:t>测量景深</w:t>
      </w:r>
      <w:r>
        <w:rPr>
          <w:rFonts w:eastAsia="仿宋_GB2312"/>
          <w:sz w:val="24"/>
        </w:rPr>
        <w:t>≥100mm</w:t>
      </w:r>
      <w:r>
        <w:rPr>
          <w:rFonts w:eastAsia="仿宋_GB2312" w:hint="eastAsia"/>
          <w:sz w:val="24"/>
        </w:rPr>
        <w:t>，</w:t>
      </w:r>
      <w:r>
        <w:rPr>
          <w:rFonts w:eastAsia="仿宋_GB2312"/>
          <w:sz w:val="24"/>
        </w:rPr>
        <w:t>扫描精度</w:t>
      </w:r>
      <w:r>
        <w:rPr>
          <w:rFonts w:eastAsia="仿宋_GB2312"/>
          <w:sz w:val="24"/>
        </w:rPr>
        <w:t>≤0.015mm</w:t>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8.</w:t>
      </w:r>
      <w:r>
        <w:rPr>
          <w:rFonts w:eastAsia="仿宋_GB2312" w:hint="eastAsia"/>
          <w:sz w:val="24"/>
        </w:rPr>
        <w:t>单笔扫描范围：</w:t>
      </w:r>
      <w:r>
        <w:rPr>
          <w:rFonts w:eastAsia="仿宋_GB2312" w:hint="eastAsia"/>
          <w:sz w:val="24"/>
        </w:rPr>
        <w:t>135x100mm</w:t>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9.</w:t>
      </w:r>
      <w:r>
        <w:rPr>
          <w:rFonts w:eastAsia="仿宋_GB2312" w:hint="eastAsia"/>
          <w:sz w:val="24"/>
        </w:rPr>
        <w:t>扫描软件：自带扫描软件，不需要第三方软件，</w:t>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10.</w:t>
      </w:r>
      <w:r>
        <w:rPr>
          <w:rFonts w:eastAsia="仿宋_GB2312" w:hint="eastAsia"/>
          <w:sz w:val="24"/>
        </w:rPr>
        <w:t>拼接方式：自动，自动生成三角网格</w:t>
      </w:r>
      <w:r>
        <w:rPr>
          <w:rFonts w:eastAsia="仿宋_GB2312" w:hint="eastAsia"/>
          <w:sz w:val="24"/>
        </w:rPr>
        <w:tab/>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11.</w:t>
      </w:r>
      <w:r>
        <w:rPr>
          <w:rFonts w:eastAsia="仿宋_GB2312" w:hint="eastAsia"/>
          <w:sz w:val="24"/>
        </w:rPr>
        <w:t>检测功能：自带检测软件，不需要第三方软件</w:t>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12.</w:t>
      </w:r>
      <w:r>
        <w:rPr>
          <w:rFonts w:eastAsia="仿宋_GB2312" w:hint="eastAsia"/>
          <w:sz w:val="24"/>
        </w:rPr>
        <w:t>设备认证：设备通过</w:t>
      </w:r>
      <w:r>
        <w:rPr>
          <w:rFonts w:eastAsia="仿宋_GB2312" w:hint="eastAsia"/>
          <w:sz w:val="24"/>
        </w:rPr>
        <w:t>VDI 2634</w:t>
      </w:r>
      <w:r>
        <w:rPr>
          <w:rFonts w:eastAsia="仿宋_GB2312" w:hint="eastAsia"/>
          <w:sz w:val="24"/>
        </w:rPr>
        <w:t>认证，并且提供</w:t>
      </w:r>
      <w:r>
        <w:rPr>
          <w:rFonts w:eastAsia="仿宋_GB2312" w:hint="eastAsia"/>
          <w:sz w:val="24"/>
        </w:rPr>
        <w:t>VDI</w:t>
      </w:r>
      <w:r>
        <w:rPr>
          <w:rFonts w:eastAsia="仿宋_GB2312" w:hint="eastAsia"/>
          <w:sz w:val="24"/>
        </w:rPr>
        <w:t>检测证书</w:t>
      </w:r>
    </w:p>
    <w:p w:rsidR="00D23E41" w:rsidRDefault="00D23E41" w:rsidP="00D23E41">
      <w:pPr>
        <w:adjustRightInd w:val="0"/>
        <w:snapToGrid w:val="0"/>
        <w:ind w:firstLineChars="150" w:firstLine="360"/>
        <w:rPr>
          <w:rFonts w:eastAsia="仿宋_GB2312" w:hint="eastAsia"/>
          <w:sz w:val="24"/>
        </w:rPr>
      </w:pPr>
      <w:r>
        <w:rPr>
          <w:rFonts w:eastAsia="仿宋_GB2312" w:hint="eastAsia"/>
          <w:sz w:val="24"/>
        </w:rPr>
        <w:t>13.</w:t>
      </w:r>
      <w:r>
        <w:rPr>
          <w:rFonts w:eastAsia="仿宋_GB2312" w:hint="eastAsia"/>
          <w:sz w:val="24"/>
        </w:rPr>
        <w:t>软件认证：软件通过</w:t>
      </w:r>
      <w:r>
        <w:rPr>
          <w:rFonts w:eastAsia="仿宋_GB2312" w:hint="eastAsia"/>
          <w:sz w:val="24"/>
        </w:rPr>
        <w:t>PTB</w:t>
      </w:r>
      <w:r>
        <w:rPr>
          <w:rFonts w:eastAsia="仿宋_GB2312" w:hint="eastAsia"/>
          <w:sz w:val="24"/>
        </w:rPr>
        <w:t>和</w:t>
      </w:r>
      <w:r>
        <w:rPr>
          <w:rFonts w:eastAsia="仿宋_GB2312" w:hint="eastAsia"/>
          <w:sz w:val="24"/>
        </w:rPr>
        <w:t>NIST</w:t>
      </w:r>
      <w:r>
        <w:rPr>
          <w:rFonts w:eastAsia="仿宋_GB2312" w:hint="eastAsia"/>
          <w:sz w:val="24"/>
        </w:rPr>
        <w:t>认证，提供证书</w:t>
      </w:r>
    </w:p>
    <w:p w:rsidR="00423E49" w:rsidRPr="00D23E41" w:rsidRDefault="00D23E41" w:rsidP="00D23E41">
      <w:pPr>
        <w:adjustRightInd w:val="0"/>
        <w:snapToGrid w:val="0"/>
        <w:ind w:firstLineChars="150" w:firstLine="360"/>
        <w:rPr>
          <w:rFonts w:eastAsia="仿宋_GB2312"/>
          <w:sz w:val="24"/>
        </w:rPr>
      </w:pPr>
      <w:bookmarkStart w:id="0" w:name="_GoBack"/>
      <w:bookmarkEnd w:id="0"/>
      <w:r>
        <w:rPr>
          <w:rFonts w:eastAsia="仿宋_GB2312" w:hint="eastAsia"/>
          <w:sz w:val="24"/>
        </w:rPr>
        <w:t>14.</w:t>
      </w:r>
      <w:r>
        <w:rPr>
          <w:rFonts w:eastAsia="仿宋_GB2312" w:hint="eastAsia"/>
          <w:sz w:val="24"/>
        </w:rPr>
        <w:t>扫描和检测软件功能。</w:t>
      </w:r>
    </w:p>
    <w:p w:rsidR="00D23E41" w:rsidRDefault="00D23E41" w:rsidP="00764927">
      <w:pPr>
        <w:rPr>
          <w:rFonts w:eastAsia="仿宋_GB2312" w:hint="eastAsia"/>
          <w:color w:val="000000" w:themeColor="text1"/>
          <w:sz w:val="24"/>
        </w:rPr>
      </w:pPr>
    </w:p>
    <w:p w:rsidR="00423E49" w:rsidRPr="00475B5A" w:rsidRDefault="00423E49" w:rsidP="00764927">
      <w:pPr>
        <w:rPr>
          <w:color w:val="000000" w:themeColor="text1"/>
        </w:rPr>
      </w:pPr>
      <w:r w:rsidRPr="00475B5A">
        <w:rPr>
          <w:rFonts w:eastAsia="仿宋_GB2312" w:hint="eastAsia"/>
          <w:color w:val="000000" w:themeColor="text1"/>
          <w:sz w:val="24"/>
        </w:rPr>
        <w:t>技术咨询：</w:t>
      </w:r>
      <w:proofErr w:type="gramStart"/>
      <w:r w:rsidRPr="00475B5A">
        <w:rPr>
          <w:rFonts w:eastAsia="仿宋_GB2312" w:hint="eastAsia"/>
          <w:color w:val="000000" w:themeColor="text1"/>
          <w:sz w:val="24"/>
        </w:rPr>
        <w:t>华亮</w:t>
      </w:r>
      <w:proofErr w:type="gramEnd"/>
      <w:r w:rsidRPr="00475B5A">
        <w:rPr>
          <w:rFonts w:eastAsia="仿宋_GB2312" w:hint="eastAsia"/>
          <w:color w:val="000000" w:themeColor="text1"/>
          <w:sz w:val="24"/>
        </w:rPr>
        <w:t>13515209083</w:t>
      </w:r>
    </w:p>
    <w:sectPr w:rsidR="00423E49" w:rsidRPr="00475B5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833" w:rsidRDefault="00107833" w:rsidP="00423E49">
      <w:r>
        <w:separator/>
      </w:r>
    </w:p>
  </w:endnote>
  <w:endnote w:type="continuationSeparator" w:id="0">
    <w:p w:rsidR="00107833" w:rsidRDefault="00107833" w:rsidP="00423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833" w:rsidRDefault="00107833" w:rsidP="00423E49">
      <w:r>
        <w:separator/>
      </w:r>
    </w:p>
  </w:footnote>
  <w:footnote w:type="continuationSeparator" w:id="0">
    <w:p w:rsidR="00107833" w:rsidRDefault="00107833" w:rsidP="00423E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A0E4B"/>
    <w:multiLevelType w:val="multilevel"/>
    <w:tmpl w:val="0B2A0E4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5ACB76F0"/>
    <w:multiLevelType w:val="multilevel"/>
    <w:tmpl w:val="5ACB76F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5FAD4464"/>
    <w:multiLevelType w:val="multilevel"/>
    <w:tmpl w:val="5FAD4464"/>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927"/>
    <w:rsid w:val="00107833"/>
    <w:rsid w:val="00422770"/>
    <w:rsid w:val="00423E49"/>
    <w:rsid w:val="00475B5A"/>
    <w:rsid w:val="00643F73"/>
    <w:rsid w:val="00764927"/>
    <w:rsid w:val="00956264"/>
    <w:rsid w:val="00D23E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927"/>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423E4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23E4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23E49"/>
    <w:rPr>
      <w:rFonts w:ascii="Times New Roman" w:eastAsia="宋体" w:hAnsi="Times New Roman" w:cs="Times New Roman"/>
      <w:sz w:val="18"/>
      <w:szCs w:val="18"/>
    </w:rPr>
  </w:style>
  <w:style w:type="paragraph" w:styleId="a4">
    <w:name w:val="footer"/>
    <w:basedOn w:val="a"/>
    <w:link w:val="Char0"/>
    <w:uiPriority w:val="99"/>
    <w:unhideWhenUsed/>
    <w:rsid w:val="00423E49"/>
    <w:pPr>
      <w:tabs>
        <w:tab w:val="center" w:pos="4153"/>
        <w:tab w:val="right" w:pos="8306"/>
      </w:tabs>
      <w:snapToGrid w:val="0"/>
      <w:jc w:val="left"/>
    </w:pPr>
    <w:rPr>
      <w:sz w:val="18"/>
      <w:szCs w:val="18"/>
    </w:rPr>
  </w:style>
  <w:style w:type="character" w:customStyle="1" w:styleId="Char0">
    <w:name w:val="页脚 Char"/>
    <w:basedOn w:val="a0"/>
    <w:link w:val="a4"/>
    <w:uiPriority w:val="99"/>
    <w:rsid w:val="00423E49"/>
    <w:rPr>
      <w:rFonts w:ascii="Times New Roman" w:eastAsia="宋体" w:hAnsi="Times New Roman" w:cs="Times New Roman"/>
      <w:sz w:val="18"/>
      <w:szCs w:val="18"/>
    </w:rPr>
  </w:style>
  <w:style w:type="character" w:customStyle="1" w:styleId="1Char">
    <w:name w:val="标题 1 Char"/>
    <w:basedOn w:val="a0"/>
    <w:link w:val="1"/>
    <w:uiPriority w:val="9"/>
    <w:rsid w:val="00423E49"/>
    <w:rPr>
      <w:rFonts w:ascii="Times New Roman" w:eastAsia="宋体" w:hAnsi="Times New Roman" w:cs="Times New Roman"/>
      <w:b/>
      <w:bCs/>
      <w:kern w:val="44"/>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927"/>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423E4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23E4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23E49"/>
    <w:rPr>
      <w:rFonts w:ascii="Times New Roman" w:eastAsia="宋体" w:hAnsi="Times New Roman" w:cs="Times New Roman"/>
      <w:sz w:val="18"/>
      <w:szCs w:val="18"/>
    </w:rPr>
  </w:style>
  <w:style w:type="paragraph" w:styleId="a4">
    <w:name w:val="footer"/>
    <w:basedOn w:val="a"/>
    <w:link w:val="Char0"/>
    <w:uiPriority w:val="99"/>
    <w:unhideWhenUsed/>
    <w:rsid w:val="00423E49"/>
    <w:pPr>
      <w:tabs>
        <w:tab w:val="center" w:pos="4153"/>
        <w:tab w:val="right" w:pos="8306"/>
      </w:tabs>
      <w:snapToGrid w:val="0"/>
      <w:jc w:val="left"/>
    </w:pPr>
    <w:rPr>
      <w:sz w:val="18"/>
      <w:szCs w:val="18"/>
    </w:rPr>
  </w:style>
  <w:style w:type="character" w:customStyle="1" w:styleId="Char0">
    <w:name w:val="页脚 Char"/>
    <w:basedOn w:val="a0"/>
    <w:link w:val="a4"/>
    <w:uiPriority w:val="99"/>
    <w:rsid w:val="00423E49"/>
    <w:rPr>
      <w:rFonts w:ascii="Times New Roman" w:eastAsia="宋体" w:hAnsi="Times New Roman" w:cs="Times New Roman"/>
      <w:sz w:val="18"/>
      <w:szCs w:val="18"/>
    </w:rPr>
  </w:style>
  <w:style w:type="character" w:customStyle="1" w:styleId="1Char">
    <w:name w:val="标题 1 Char"/>
    <w:basedOn w:val="a0"/>
    <w:link w:val="1"/>
    <w:uiPriority w:val="9"/>
    <w:rsid w:val="00423E49"/>
    <w:rPr>
      <w:rFonts w:ascii="Times New Roman" w:eastAsia="宋体" w:hAnsi="Times New Roman" w:cs="Times New Roman"/>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172</Words>
  <Characters>985</Characters>
  <Application>Microsoft Office Word</Application>
  <DocSecurity>0</DocSecurity>
  <Lines>8</Lines>
  <Paragraphs>2</Paragraphs>
  <ScaleCrop>false</ScaleCrop>
  <Company/>
  <LinksUpToDate>false</LinksUpToDate>
  <CharactersWithSpaces>1155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系统管理员</cp:lastModifiedBy>
  <cp:revision>4</cp:revision>
  <dcterms:created xsi:type="dcterms:W3CDTF">2015-12-06T03:10:00Z</dcterms:created>
  <dcterms:modified xsi:type="dcterms:W3CDTF">2015-12-08T02:18:00Z</dcterms:modified>
</cp:coreProperties>
</file>