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F4A" w:rsidRDefault="00B55F4A">
      <w:pPr>
        <w:jc w:val="center"/>
        <w:rPr>
          <w:rFonts w:ascii="宋体"/>
          <w:b/>
          <w:color w:val="000000" w:themeColor="text1"/>
          <w:sz w:val="24"/>
        </w:rPr>
      </w:pPr>
    </w:p>
    <w:p w:rsidR="00B55F4A" w:rsidRDefault="00B55F4A">
      <w:pPr>
        <w:jc w:val="center"/>
        <w:rPr>
          <w:rFonts w:ascii="宋体"/>
          <w:b/>
          <w:color w:val="000000" w:themeColor="text1"/>
          <w:sz w:val="72"/>
        </w:rPr>
      </w:pPr>
    </w:p>
    <w:p w:rsidR="00B55F4A" w:rsidRDefault="004036CB">
      <w:pPr>
        <w:spacing w:line="360" w:lineRule="auto"/>
        <w:jc w:val="center"/>
        <w:rPr>
          <w:rFonts w:ascii="宋体"/>
          <w:b/>
          <w:color w:val="000000" w:themeColor="text1"/>
          <w:sz w:val="72"/>
        </w:rPr>
      </w:pPr>
      <w:r>
        <w:rPr>
          <w:rFonts w:ascii="宋体" w:hAnsi="宋体" w:hint="eastAsia"/>
          <w:b/>
          <w:color w:val="000000" w:themeColor="text1"/>
          <w:sz w:val="72"/>
        </w:rPr>
        <w:t>南通大学采购文件</w:t>
      </w:r>
    </w:p>
    <w:p w:rsidR="00B55F4A" w:rsidRDefault="00B55F4A">
      <w:pPr>
        <w:spacing w:line="360" w:lineRule="auto"/>
        <w:rPr>
          <w:rFonts w:eastAsia="黑体"/>
          <w:color w:val="000000" w:themeColor="text1"/>
          <w:sz w:val="32"/>
        </w:rPr>
      </w:pPr>
    </w:p>
    <w:p w:rsidR="00B55F4A" w:rsidRDefault="00B55F4A">
      <w:pPr>
        <w:spacing w:line="360" w:lineRule="auto"/>
        <w:ind w:firstLineChars="545" w:firstLine="1744"/>
        <w:rPr>
          <w:rFonts w:ascii="宋体"/>
          <w:color w:val="000000" w:themeColor="text1"/>
          <w:sz w:val="32"/>
        </w:rPr>
      </w:pPr>
    </w:p>
    <w:p w:rsidR="00B55F4A" w:rsidRDefault="004036CB">
      <w:pPr>
        <w:spacing w:line="360" w:lineRule="auto"/>
        <w:ind w:leftChars="760" w:left="3202" w:hangingChars="500" w:hanging="1606"/>
        <w:rPr>
          <w:rFonts w:ascii="宋体"/>
          <w:b/>
          <w:color w:val="000000" w:themeColor="text1"/>
          <w:spacing w:val="20"/>
          <w:sz w:val="32"/>
          <w:szCs w:val="32"/>
        </w:rPr>
      </w:pPr>
      <w:r>
        <w:rPr>
          <w:rFonts w:ascii="宋体" w:hAnsi="宋体" w:hint="eastAsia"/>
          <w:b/>
          <w:color w:val="000000" w:themeColor="text1"/>
          <w:sz w:val="32"/>
          <w:szCs w:val="32"/>
        </w:rPr>
        <w:t>项目名称：</w:t>
      </w:r>
      <w:r w:rsidR="00EE2172">
        <w:rPr>
          <w:rFonts w:ascii="宋体" w:hAnsi="宋体" w:hint="eastAsia"/>
          <w:b/>
          <w:color w:val="000000" w:themeColor="text1"/>
          <w:sz w:val="32"/>
          <w:szCs w:val="32"/>
        </w:rPr>
        <w:t>2024年化学化工学院教学设备一批</w:t>
      </w:r>
    </w:p>
    <w:p w:rsidR="00B55F4A" w:rsidRDefault="004036CB">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TDHW(XJ)2024-0</w:t>
      </w:r>
      <w:r w:rsidR="00EE2172">
        <w:rPr>
          <w:rFonts w:ascii="宋体" w:hAnsi="宋体"/>
          <w:b/>
          <w:color w:val="000000" w:themeColor="text1"/>
          <w:sz w:val="32"/>
          <w:szCs w:val="32"/>
        </w:rPr>
        <w:t>58</w:t>
      </w:r>
    </w:p>
    <w:p w:rsidR="00B55F4A" w:rsidRDefault="00B55F4A">
      <w:pPr>
        <w:spacing w:line="360" w:lineRule="auto"/>
        <w:jc w:val="center"/>
        <w:rPr>
          <w:rFonts w:eastAsia="黑体"/>
          <w:color w:val="000000" w:themeColor="text1"/>
          <w:sz w:val="36"/>
          <w:szCs w:val="36"/>
          <w:u w:val="single"/>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color w:val="000000" w:themeColor="text1"/>
          <w:sz w:val="32"/>
        </w:rPr>
      </w:pPr>
    </w:p>
    <w:p w:rsidR="00B55F4A" w:rsidRDefault="00B55F4A">
      <w:pPr>
        <w:spacing w:line="360" w:lineRule="auto"/>
        <w:jc w:val="center"/>
        <w:rPr>
          <w:color w:val="000000" w:themeColor="text1"/>
          <w:sz w:val="44"/>
        </w:rPr>
      </w:pPr>
    </w:p>
    <w:p w:rsidR="00B55F4A" w:rsidRDefault="00B55F4A">
      <w:pPr>
        <w:spacing w:line="360" w:lineRule="auto"/>
        <w:jc w:val="center"/>
        <w:rPr>
          <w:color w:val="000000" w:themeColor="text1"/>
          <w:sz w:val="44"/>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jc w:val="center"/>
        <w:rPr>
          <w:rFonts w:eastAsia="黑体"/>
          <w:color w:val="000000" w:themeColor="text1"/>
          <w:sz w:val="32"/>
        </w:rPr>
      </w:pPr>
    </w:p>
    <w:p w:rsidR="00B55F4A" w:rsidRDefault="00B55F4A">
      <w:pPr>
        <w:spacing w:line="360" w:lineRule="auto"/>
        <w:rPr>
          <w:rFonts w:eastAsia="黑体"/>
          <w:color w:val="000000" w:themeColor="text1"/>
          <w:sz w:val="32"/>
        </w:rPr>
      </w:pPr>
    </w:p>
    <w:p w:rsidR="00B55F4A" w:rsidRDefault="00B55F4A">
      <w:pPr>
        <w:spacing w:line="360" w:lineRule="auto"/>
        <w:jc w:val="center"/>
        <w:rPr>
          <w:rFonts w:ascii="宋体"/>
          <w:color w:val="000000" w:themeColor="text1"/>
          <w:sz w:val="32"/>
        </w:rPr>
      </w:pPr>
    </w:p>
    <w:p w:rsidR="00B55F4A" w:rsidRDefault="004036CB">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B55F4A" w:rsidRDefault="004036CB">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2024</w:t>
      </w:r>
      <w:r>
        <w:rPr>
          <w:rFonts w:eastAsia="宋体" w:hint="eastAsia"/>
          <w:b/>
          <w:color w:val="000000" w:themeColor="text1"/>
          <w:sz w:val="32"/>
          <w:szCs w:val="32"/>
        </w:rPr>
        <w:t>年</w:t>
      </w:r>
      <w:r>
        <w:rPr>
          <w:rFonts w:eastAsia="宋体"/>
          <w:b/>
          <w:color w:val="000000" w:themeColor="text1"/>
          <w:sz w:val="32"/>
          <w:szCs w:val="32"/>
        </w:rPr>
        <w:t>4</w:t>
      </w:r>
      <w:r>
        <w:rPr>
          <w:rFonts w:eastAsia="宋体" w:hint="eastAsia"/>
          <w:b/>
          <w:color w:val="000000" w:themeColor="text1"/>
          <w:sz w:val="32"/>
          <w:szCs w:val="32"/>
        </w:rPr>
        <w:t>月</w:t>
      </w:r>
    </w:p>
    <w:p w:rsidR="00B55F4A" w:rsidRDefault="00B55F4A">
      <w:pPr>
        <w:spacing w:afterLines="100" w:after="312" w:line="360" w:lineRule="auto"/>
        <w:jc w:val="center"/>
        <w:rPr>
          <w:rStyle w:val="afe"/>
          <w:rFonts w:eastAsia="黑体"/>
          <w:bCs/>
          <w:color w:val="000000" w:themeColor="text1"/>
          <w:sz w:val="48"/>
          <w:u w:val="none"/>
        </w:rPr>
        <w:sectPr w:rsidR="00B55F4A">
          <w:footerReference w:type="even" r:id="rId8"/>
          <w:pgSz w:w="11906" w:h="16838"/>
          <w:pgMar w:top="1440" w:right="1080" w:bottom="1440" w:left="1080" w:header="851" w:footer="992" w:gutter="0"/>
          <w:pgNumType w:start="0"/>
          <w:cols w:space="425"/>
          <w:titlePg/>
          <w:docGrid w:type="lines" w:linePitch="312"/>
        </w:sectPr>
      </w:pPr>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rsidR="00960DC1" w:rsidRDefault="004036CB">
      <w:pPr>
        <w:pStyle w:val="TOC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164340023" w:history="1">
        <w:r w:rsidR="00960DC1" w:rsidRPr="00487375">
          <w:rPr>
            <w:rStyle w:val="aff"/>
            <w:noProof/>
          </w:rPr>
          <w:t>第一部分</w:t>
        </w:r>
        <w:r w:rsidR="00960DC1" w:rsidRPr="00487375">
          <w:rPr>
            <w:rStyle w:val="aff"/>
            <w:noProof/>
          </w:rPr>
          <w:t xml:space="preserve">  </w:t>
        </w:r>
        <w:r w:rsidR="00960DC1" w:rsidRPr="00487375">
          <w:rPr>
            <w:rStyle w:val="aff"/>
            <w:noProof/>
          </w:rPr>
          <w:t>询价采购公告</w:t>
        </w:r>
        <w:r w:rsidR="00960DC1">
          <w:rPr>
            <w:noProof/>
            <w:webHidden/>
          </w:rPr>
          <w:tab/>
        </w:r>
        <w:r w:rsidR="00960DC1">
          <w:rPr>
            <w:noProof/>
            <w:webHidden/>
          </w:rPr>
          <w:fldChar w:fldCharType="begin"/>
        </w:r>
        <w:r w:rsidR="00960DC1">
          <w:rPr>
            <w:noProof/>
            <w:webHidden/>
          </w:rPr>
          <w:instrText xml:space="preserve"> PAGEREF _Toc164340023 \h </w:instrText>
        </w:r>
        <w:r w:rsidR="00960DC1">
          <w:rPr>
            <w:noProof/>
            <w:webHidden/>
          </w:rPr>
        </w:r>
        <w:r w:rsidR="00960DC1">
          <w:rPr>
            <w:noProof/>
            <w:webHidden/>
          </w:rPr>
          <w:fldChar w:fldCharType="separate"/>
        </w:r>
        <w:r w:rsidR="00960DC1">
          <w:rPr>
            <w:noProof/>
            <w:webHidden/>
          </w:rPr>
          <w:t>2</w:t>
        </w:r>
        <w:r w:rsidR="00960DC1">
          <w:rPr>
            <w:noProof/>
            <w:webHidden/>
          </w:rPr>
          <w:fldChar w:fldCharType="end"/>
        </w:r>
      </w:hyperlink>
    </w:p>
    <w:p w:rsidR="00960DC1" w:rsidRDefault="00960DC1">
      <w:pPr>
        <w:pStyle w:val="TOC1"/>
        <w:tabs>
          <w:tab w:val="right" w:leader="dot" w:pos="9742"/>
        </w:tabs>
        <w:rPr>
          <w:rFonts w:asciiTheme="minorHAnsi" w:eastAsiaTheme="minorEastAsia" w:hAnsiTheme="minorHAnsi" w:cstheme="minorBidi"/>
          <w:noProof/>
          <w:szCs w:val="22"/>
        </w:rPr>
      </w:pPr>
      <w:hyperlink w:anchor="_Toc164340024" w:history="1">
        <w:r w:rsidRPr="00487375">
          <w:rPr>
            <w:rStyle w:val="aff"/>
            <w:noProof/>
          </w:rPr>
          <w:t>第二部分</w:t>
        </w:r>
        <w:r w:rsidRPr="00487375">
          <w:rPr>
            <w:rStyle w:val="aff"/>
            <w:noProof/>
          </w:rPr>
          <w:t xml:space="preserve"> </w:t>
        </w:r>
        <w:r w:rsidRPr="00487375">
          <w:rPr>
            <w:rStyle w:val="aff"/>
            <w:noProof/>
          </w:rPr>
          <w:t>投标人须知</w:t>
        </w:r>
        <w:r>
          <w:rPr>
            <w:noProof/>
            <w:webHidden/>
          </w:rPr>
          <w:tab/>
        </w:r>
        <w:r>
          <w:rPr>
            <w:noProof/>
            <w:webHidden/>
          </w:rPr>
          <w:fldChar w:fldCharType="begin"/>
        </w:r>
        <w:r>
          <w:rPr>
            <w:noProof/>
            <w:webHidden/>
          </w:rPr>
          <w:instrText xml:space="preserve"> PAGEREF _Toc164340024 \h </w:instrText>
        </w:r>
        <w:r>
          <w:rPr>
            <w:noProof/>
            <w:webHidden/>
          </w:rPr>
        </w:r>
        <w:r>
          <w:rPr>
            <w:noProof/>
            <w:webHidden/>
          </w:rPr>
          <w:fldChar w:fldCharType="separate"/>
        </w:r>
        <w:r>
          <w:rPr>
            <w:noProof/>
            <w:webHidden/>
          </w:rPr>
          <w:t>4</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25" w:history="1">
        <w:r w:rsidRPr="00487375">
          <w:rPr>
            <w:rStyle w:val="aff"/>
            <w:noProof/>
          </w:rPr>
          <w:t>一、询价文件</w:t>
        </w:r>
        <w:r>
          <w:rPr>
            <w:noProof/>
            <w:webHidden/>
          </w:rPr>
          <w:tab/>
        </w:r>
        <w:r>
          <w:rPr>
            <w:noProof/>
            <w:webHidden/>
          </w:rPr>
          <w:fldChar w:fldCharType="begin"/>
        </w:r>
        <w:r>
          <w:rPr>
            <w:noProof/>
            <w:webHidden/>
          </w:rPr>
          <w:instrText xml:space="preserve"> PAGEREF _Toc164340025 \h </w:instrText>
        </w:r>
        <w:r>
          <w:rPr>
            <w:noProof/>
            <w:webHidden/>
          </w:rPr>
        </w:r>
        <w:r>
          <w:rPr>
            <w:noProof/>
            <w:webHidden/>
          </w:rPr>
          <w:fldChar w:fldCharType="separate"/>
        </w:r>
        <w:r>
          <w:rPr>
            <w:noProof/>
            <w:webHidden/>
          </w:rPr>
          <w:t>4</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26" w:history="1">
        <w:r w:rsidRPr="00487375">
          <w:rPr>
            <w:rStyle w:val="aff"/>
            <w:noProof/>
          </w:rPr>
          <w:t>二、投标文件</w:t>
        </w:r>
        <w:r>
          <w:rPr>
            <w:noProof/>
            <w:webHidden/>
          </w:rPr>
          <w:tab/>
        </w:r>
        <w:r>
          <w:rPr>
            <w:noProof/>
            <w:webHidden/>
          </w:rPr>
          <w:fldChar w:fldCharType="begin"/>
        </w:r>
        <w:r>
          <w:rPr>
            <w:noProof/>
            <w:webHidden/>
          </w:rPr>
          <w:instrText xml:space="preserve"> PAGEREF _Toc164340026 \h </w:instrText>
        </w:r>
        <w:r>
          <w:rPr>
            <w:noProof/>
            <w:webHidden/>
          </w:rPr>
        </w:r>
        <w:r>
          <w:rPr>
            <w:noProof/>
            <w:webHidden/>
          </w:rPr>
          <w:fldChar w:fldCharType="separate"/>
        </w:r>
        <w:r>
          <w:rPr>
            <w:noProof/>
            <w:webHidden/>
          </w:rPr>
          <w:t>4</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27" w:history="1">
        <w:r w:rsidRPr="00487375">
          <w:rPr>
            <w:rStyle w:val="aff"/>
            <w:noProof/>
          </w:rPr>
          <w:t>三、投标细则</w:t>
        </w:r>
        <w:r>
          <w:rPr>
            <w:noProof/>
            <w:webHidden/>
          </w:rPr>
          <w:tab/>
        </w:r>
        <w:r>
          <w:rPr>
            <w:noProof/>
            <w:webHidden/>
          </w:rPr>
          <w:fldChar w:fldCharType="begin"/>
        </w:r>
        <w:r>
          <w:rPr>
            <w:noProof/>
            <w:webHidden/>
          </w:rPr>
          <w:instrText xml:space="preserve"> PAGEREF _Toc164340027 \h </w:instrText>
        </w:r>
        <w:r>
          <w:rPr>
            <w:noProof/>
            <w:webHidden/>
          </w:rPr>
        </w:r>
        <w:r>
          <w:rPr>
            <w:noProof/>
            <w:webHidden/>
          </w:rPr>
          <w:fldChar w:fldCharType="separate"/>
        </w:r>
        <w:r>
          <w:rPr>
            <w:noProof/>
            <w:webHidden/>
          </w:rPr>
          <w:t>6</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28" w:history="1">
        <w:r w:rsidRPr="00487375">
          <w:rPr>
            <w:rStyle w:val="aff"/>
            <w:noProof/>
          </w:rPr>
          <w:t>四、询价方法及评判标准</w:t>
        </w:r>
        <w:r>
          <w:rPr>
            <w:noProof/>
            <w:webHidden/>
          </w:rPr>
          <w:tab/>
        </w:r>
        <w:r>
          <w:rPr>
            <w:noProof/>
            <w:webHidden/>
          </w:rPr>
          <w:fldChar w:fldCharType="begin"/>
        </w:r>
        <w:r>
          <w:rPr>
            <w:noProof/>
            <w:webHidden/>
          </w:rPr>
          <w:instrText xml:space="preserve"> PAGEREF _Toc164340028 \h </w:instrText>
        </w:r>
        <w:r>
          <w:rPr>
            <w:noProof/>
            <w:webHidden/>
          </w:rPr>
        </w:r>
        <w:r>
          <w:rPr>
            <w:noProof/>
            <w:webHidden/>
          </w:rPr>
          <w:fldChar w:fldCharType="separate"/>
        </w:r>
        <w:r>
          <w:rPr>
            <w:noProof/>
            <w:webHidden/>
          </w:rPr>
          <w:t>7</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29" w:history="1">
        <w:r w:rsidRPr="00487375">
          <w:rPr>
            <w:rStyle w:val="aff"/>
            <w:noProof/>
          </w:rPr>
          <w:t>五、定标</w:t>
        </w:r>
        <w:r>
          <w:rPr>
            <w:noProof/>
            <w:webHidden/>
          </w:rPr>
          <w:tab/>
        </w:r>
        <w:r>
          <w:rPr>
            <w:noProof/>
            <w:webHidden/>
          </w:rPr>
          <w:fldChar w:fldCharType="begin"/>
        </w:r>
        <w:r>
          <w:rPr>
            <w:noProof/>
            <w:webHidden/>
          </w:rPr>
          <w:instrText xml:space="preserve"> PAGEREF _Toc164340029 \h </w:instrText>
        </w:r>
        <w:r>
          <w:rPr>
            <w:noProof/>
            <w:webHidden/>
          </w:rPr>
        </w:r>
        <w:r>
          <w:rPr>
            <w:noProof/>
            <w:webHidden/>
          </w:rPr>
          <w:fldChar w:fldCharType="separate"/>
        </w:r>
        <w:r>
          <w:rPr>
            <w:noProof/>
            <w:webHidden/>
          </w:rPr>
          <w:t>7</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30" w:history="1">
        <w:r w:rsidRPr="00487375">
          <w:rPr>
            <w:rStyle w:val="aff"/>
            <w:noProof/>
          </w:rPr>
          <w:t>六、合同的签订</w:t>
        </w:r>
        <w:r>
          <w:rPr>
            <w:noProof/>
            <w:webHidden/>
          </w:rPr>
          <w:tab/>
        </w:r>
        <w:r>
          <w:rPr>
            <w:noProof/>
            <w:webHidden/>
          </w:rPr>
          <w:fldChar w:fldCharType="begin"/>
        </w:r>
        <w:r>
          <w:rPr>
            <w:noProof/>
            <w:webHidden/>
          </w:rPr>
          <w:instrText xml:space="preserve"> PAGEREF _Toc164340030 \h </w:instrText>
        </w:r>
        <w:r>
          <w:rPr>
            <w:noProof/>
            <w:webHidden/>
          </w:rPr>
        </w:r>
        <w:r>
          <w:rPr>
            <w:noProof/>
            <w:webHidden/>
          </w:rPr>
          <w:fldChar w:fldCharType="separate"/>
        </w:r>
        <w:r>
          <w:rPr>
            <w:noProof/>
            <w:webHidden/>
          </w:rPr>
          <w:t>7</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31" w:history="1">
        <w:r w:rsidRPr="00487375">
          <w:rPr>
            <w:rStyle w:val="aff"/>
            <w:noProof/>
          </w:rPr>
          <w:t>七、其他</w:t>
        </w:r>
        <w:r>
          <w:rPr>
            <w:noProof/>
            <w:webHidden/>
          </w:rPr>
          <w:tab/>
        </w:r>
        <w:r>
          <w:rPr>
            <w:noProof/>
            <w:webHidden/>
          </w:rPr>
          <w:fldChar w:fldCharType="begin"/>
        </w:r>
        <w:r>
          <w:rPr>
            <w:noProof/>
            <w:webHidden/>
          </w:rPr>
          <w:instrText xml:space="preserve"> PAGEREF _Toc164340031 \h </w:instrText>
        </w:r>
        <w:r>
          <w:rPr>
            <w:noProof/>
            <w:webHidden/>
          </w:rPr>
        </w:r>
        <w:r>
          <w:rPr>
            <w:noProof/>
            <w:webHidden/>
          </w:rPr>
          <w:fldChar w:fldCharType="separate"/>
        </w:r>
        <w:r>
          <w:rPr>
            <w:noProof/>
            <w:webHidden/>
          </w:rPr>
          <w:t>7</w:t>
        </w:r>
        <w:r>
          <w:rPr>
            <w:noProof/>
            <w:webHidden/>
          </w:rPr>
          <w:fldChar w:fldCharType="end"/>
        </w:r>
      </w:hyperlink>
    </w:p>
    <w:p w:rsidR="00960DC1" w:rsidRDefault="00960DC1">
      <w:pPr>
        <w:pStyle w:val="TOC1"/>
        <w:tabs>
          <w:tab w:val="right" w:leader="dot" w:pos="9742"/>
        </w:tabs>
        <w:rPr>
          <w:rFonts w:asciiTheme="minorHAnsi" w:eastAsiaTheme="minorEastAsia" w:hAnsiTheme="minorHAnsi" w:cstheme="minorBidi"/>
          <w:noProof/>
          <w:szCs w:val="22"/>
        </w:rPr>
      </w:pPr>
      <w:hyperlink w:anchor="_Toc164340032" w:history="1">
        <w:r w:rsidRPr="00487375">
          <w:rPr>
            <w:rStyle w:val="aff"/>
            <w:noProof/>
          </w:rPr>
          <w:t>第三部分询价货物要求及相关说明</w:t>
        </w:r>
        <w:r>
          <w:rPr>
            <w:noProof/>
            <w:webHidden/>
          </w:rPr>
          <w:tab/>
        </w:r>
        <w:r>
          <w:rPr>
            <w:noProof/>
            <w:webHidden/>
          </w:rPr>
          <w:fldChar w:fldCharType="begin"/>
        </w:r>
        <w:r>
          <w:rPr>
            <w:noProof/>
            <w:webHidden/>
          </w:rPr>
          <w:instrText xml:space="preserve"> PAGEREF _Toc164340032 \h </w:instrText>
        </w:r>
        <w:r>
          <w:rPr>
            <w:noProof/>
            <w:webHidden/>
          </w:rPr>
        </w:r>
        <w:r>
          <w:rPr>
            <w:noProof/>
            <w:webHidden/>
          </w:rPr>
          <w:fldChar w:fldCharType="separate"/>
        </w:r>
        <w:r>
          <w:rPr>
            <w:noProof/>
            <w:webHidden/>
          </w:rPr>
          <w:t>8</w:t>
        </w:r>
        <w:r>
          <w:rPr>
            <w:noProof/>
            <w:webHidden/>
          </w:rPr>
          <w:fldChar w:fldCharType="end"/>
        </w:r>
      </w:hyperlink>
    </w:p>
    <w:p w:rsidR="00960DC1" w:rsidRDefault="00960DC1">
      <w:pPr>
        <w:pStyle w:val="TOC1"/>
        <w:tabs>
          <w:tab w:val="right" w:leader="dot" w:pos="9742"/>
        </w:tabs>
        <w:rPr>
          <w:rFonts w:asciiTheme="minorHAnsi" w:eastAsiaTheme="minorEastAsia" w:hAnsiTheme="minorHAnsi" w:cstheme="minorBidi"/>
          <w:noProof/>
          <w:szCs w:val="22"/>
        </w:rPr>
      </w:pPr>
      <w:hyperlink w:anchor="_Toc164340033" w:history="1">
        <w:r w:rsidRPr="00487375">
          <w:rPr>
            <w:rStyle w:val="aff"/>
            <w:noProof/>
          </w:rPr>
          <w:t>第四部分合同主要条款</w:t>
        </w:r>
        <w:r>
          <w:rPr>
            <w:noProof/>
            <w:webHidden/>
          </w:rPr>
          <w:tab/>
        </w:r>
        <w:r>
          <w:rPr>
            <w:noProof/>
            <w:webHidden/>
          </w:rPr>
          <w:fldChar w:fldCharType="begin"/>
        </w:r>
        <w:r>
          <w:rPr>
            <w:noProof/>
            <w:webHidden/>
          </w:rPr>
          <w:instrText xml:space="preserve"> PAGEREF _Toc164340033 \h </w:instrText>
        </w:r>
        <w:r>
          <w:rPr>
            <w:noProof/>
            <w:webHidden/>
          </w:rPr>
        </w:r>
        <w:r>
          <w:rPr>
            <w:noProof/>
            <w:webHidden/>
          </w:rPr>
          <w:fldChar w:fldCharType="separate"/>
        </w:r>
        <w:r>
          <w:rPr>
            <w:noProof/>
            <w:webHidden/>
          </w:rPr>
          <w:t>11</w:t>
        </w:r>
        <w:r>
          <w:rPr>
            <w:noProof/>
            <w:webHidden/>
          </w:rPr>
          <w:fldChar w:fldCharType="end"/>
        </w:r>
      </w:hyperlink>
    </w:p>
    <w:p w:rsidR="00960DC1" w:rsidRDefault="00960DC1">
      <w:pPr>
        <w:pStyle w:val="TOC1"/>
        <w:tabs>
          <w:tab w:val="right" w:leader="dot" w:pos="9742"/>
        </w:tabs>
        <w:rPr>
          <w:rFonts w:asciiTheme="minorHAnsi" w:eastAsiaTheme="minorEastAsia" w:hAnsiTheme="minorHAnsi" w:cstheme="minorBidi"/>
          <w:noProof/>
          <w:szCs w:val="22"/>
        </w:rPr>
      </w:pPr>
      <w:hyperlink w:anchor="_Toc164340034" w:history="1">
        <w:r w:rsidRPr="00487375">
          <w:rPr>
            <w:rStyle w:val="aff"/>
            <w:noProof/>
          </w:rPr>
          <w:t>第五部分附件</w:t>
        </w:r>
        <w:r>
          <w:rPr>
            <w:noProof/>
            <w:webHidden/>
          </w:rPr>
          <w:tab/>
        </w:r>
        <w:r>
          <w:rPr>
            <w:noProof/>
            <w:webHidden/>
          </w:rPr>
          <w:fldChar w:fldCharType="begin"/>
        </w:r>
        <w:r>
          <w:rPr>
            <w:noProof/>
            <w:webHidden/>
          </w:rPr>
          <w:instrText xml:space="preserve"> PAGEREF _Toc164340034 \h </w:instrText>
        </w:r>
        <w:r>
          <w:rPr>
            <w:noProof/>
            <w:webHidden/>
          </w:rPr>
        </w:r>
        <w:r>
          <w:rPr>
            <w:noProof/>
            <w:webHidden/>
          </w:rPr>
          <w:fldChar w:fldCharType="separate"/>
        </w:r>
        <w:r>
          <w:rPr>
            <w:noProof/>
            <w:webHidden/>
          </w:rPr>
          <w:t>12</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35" w:history="1">
        <w:r w:rsidRPr="00487375">
          <w:rPr>
            <w:rStyle w:val="aff"/>
            <w:noProof/>
          </w:rPr>
          <w:t>附件</w:t>
        </w:r>
        <w:r w:rsidRPr="00487375">
          <w:rPr>
            <w:rStyle w:val="aff"/>
            <w:noProof/>
          </w:rPr>
          <w:t>1</w:t>
        </w:r>
        <w:r w:rsidRPr="00487375">
          <w:rPr>
            <w:rStyle w:val="aff"/>
            <w:noProof/>
          </w:rPr>
          <w:t>：投标承诺函</w:t>
        </w:r>
        <w:r>
          <w:rPr>
            <w:noProof/>
            <w:webHidden/>
          </w:rPr>
          <w:tab/>
        </w:r>
        <w:r>
          <w:rPr>
            <w:noProof/>
            <w:webHidden/>
          </w:rPr>
          <w:fldChar w:fldCharType="begin"/>
        </w:r>
        <w:r>
          <w:rPr>
            <w:noProof/>
            <w:webHidden/>
          </w:rPr>
          <w:instrText xml:space="preserve"> PAGEREF _Toc164340035 \h </w:instrText>
        </w:r>
        <w:r>
          <w:rPr>
            <w:noProof/>
            <w:webHidden/>
          </w:rPr>
        </w:r>
        <w:r>
          <w:rPr>
            <w:noProof/>
            <w:webHidden/>
          </w:rPr>
          <w:fldChar w:fldCharType="separate"/>
        </w:r>
        <w:r>
          <w:rPr>
            <w:noProof/>
            <w:webHidden/>
          </w:rPr>
          <w:t>13</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36" w:history="1">
        <w:r w:rsidRPr="00487375">
          <w:rPr>
            <w:rStyle w:val="aff"/>
            <w:noProof/>
          </w:rPr>
          <w:t>附件</w:t>
        </w:r>
        <w:r w:rsidRPr="00487375">
          <w:rPr>
            <w:rStyle w:val="aff"/>
            <w:noProof/>
          </w:rPr>
          <w:t>2</w:t>
        </w:r>
        <w:r w:rsidRPr="00487375">
          <w:rPr>
            <w:rStyle w:val="aff"/>
            <w:noProof/>
          </w:rPr>
          <w:t>：法定代表人资格证明</w:t>
        </w:r>
        <w:r>
          <w:rPr>
            <w:noProof/>
            <w:webHidden/>
          </w:rPr>
          <w:tab/>
        </w:r>
        <w:r>
          <w:rPr>
            <w:noProof/>
            <w:webHidden/>
          </w:rPr>
          <w:fldChar w:fldCharType="begin"/>
        </w:r>
        <w:r>
          <w:rPr>
            <w:noProof/>
            <w:webHidden/>
          </w:rPr>
          <w:instrText xml:space="preserve"> PAGEREF _Toc164340036 \h </w:instrText>
        </w:r>
        <w:r>
          <w:rPr>
            <w:noProof/>
            <w:webHidden/>
          </w:rPr>
        </w:r>
        <w:r>
          <w:rPr>
            <w:noProof/>
            <w:webHidden/>
          </w:rPr>
          <w:fldChar w:fldCharType="separate"/>
        </w:r>
        <w:r>
          <w:rPr>
            <w:noProof/>
            <w:webHidden/>
          </w:rPr>
          <w:t>14</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37" w:history="1">
        <w:r w:rsidRPr="00487375">
          <w:rPr>
            <w:rStyle w:val="aff"/>
            <w:noProof/>
          </w:rPr>
          <w:t>附件</w:t>
        </w:r>
        <w:r w:rsidRPr="00487375">
          <w:rPr>
            <w:rStyle w:val="aff"/>
            <w:noProof/>
          </w:rPr>
          <w:t>3</w:t>
        </w:r>
        <w:r w:rsidRPr="00487375">
          <w:rPr>
            <w:rStyle w:val="aff"/>
            <w:noProof/>
          </w:rPr>
          <w:t>：法定代表人授权书</w:t>
        </w:r>
        <w:r>
          <w:rPr>
            <w:noProof/>
            <w:webHidden/>
          </w:rPr>
          <w:tab/>
        </w:r>
        <w:r>
          <w:rPr>
            <w:noProof/>
            <w:webHidden/>
          </w:rPr>
          <w:fldChar w:fldCharType="begin"/>
        </w:r>
        <w:r>
          <w:rPr>
            <w:noProof/>
            <w:webHidden/>
          </w:rPr>
          <w:instrText xml:space="preserve"> PAGEREF _Toc164340037 \h </w:instrText>
        </w:r>
        <w:r>
          <w:rPr>
            <w:noProof/>
            <w:webHidden/>
          </w:rPr>
        </w:r>
        <w:r>
          <w:rPr>
            <w:noProof/>
            <w:webHidden/>
          </w:rPr>
          <w:fldChar w:fldCharType="separate"/>
        </w:r>
        <w:r>
          <w:rPr>
            <w:noProof/>
            <w:webHidden/>
          </w:rPr>
          <w:t>15</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38" w:history="1">
        <w:r w:rsidRPr="00487375">
          <w:rPr>
            <w:rStyle w:val="aff"/>
            <w:noProof/>
          </w:rPr>
          <w:t>附件</w:t>
        </w:r>
        <w:r w:rsidRPr="00487375">
          <w:rPr>
            <w:rStyle w:val="aff"/>
            <w:noProof/>
          </w:rPr>
          <w:t>4</w:t>
        </w:r>
        <w:r w:rsidRPr="00487375">
          <w:rPr>
            <w:rStyle w:val="aff"/>
            <w:noProof/>
          </w:rPr>
          <w:t>：无重大违法记录声明</w:t>
        </w:r>
        <w:r>
          <w:rPr>
            <w:noProof/>
            <w:webHidden/>
          </w:rPr>
          <w:tab/>
        </w:r>
        <w:r>
          <w:rPr>
            <w:noProof/>
            <w:webHidden/>
          </w:rPr>
          <w:fldChar w:fldCharType="begin"/>
        </w:r>
        <w:r>
          <w:rPr>
            <w:noProof/>
            <w:webHidden/>
          </w:rPr>
          <w:instrText xml:space="preserve"> PAGEREF _Toc164340038 \h </w:instrText>
        </w:r>
        <w:r>
          <w:rPr>
            <w:noProof/>
            <w:webHidden/>
          </w:rPr>
        </w:r>
        <w:r>
          <w:rPr>
            <w:noProof/>
            <w:webHidden/>
          </w:rPr>
          <w:fldChar w:fldCharType="separate"/>
        </w:r>
        <w:r>
          <w:rPr>
            <w:noProof/>
            <w:webHidden/>
          </w:rPr>
          <w:t>16</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39" w:history="1">
        <w:r w:rsidRPr="00487375">
          <w:rPr>
            <w:rStyle w:val="aff"/>
            <w:noProof/>
          </w:rPr>
          <w:t>附件</w:t>
        </w:r>
        <w:r w:rsidRPr="00487375">
          <w:rPr>
            <w:rStyle w:val="aff"/>
            <w:noProof/>
          </w:rPr>
          <w:t>5</w:t>
        </w:r>
        <w:r w:rsidRPr="00487375">
          <w:rPr>
            <w:rStyle w:val="aff"/>
            <w:noProof/>
          </w:rPr>
          <w:t>：诚信承诺书</w:t>
        </w:r>
        <w:r>
          <w:rPr>
            <w:noProof/>
            <w:webHidden/>
          </w:rPr>
          <w:tab/>
        </w:r>
        <w:r>
          <w:rPr>
            <w:noProof/>
            <w:webHidden/>
          </w:rPr>
          <w:fldChar w:fldCharType="begin"/>
        </w:r>
        <w:r>
          <w:rPr>
            <w:noProof/>
            <w:webHidden/>
          </w:rPr>
          <w:instrText xml:space="preserve"> PAGEREF _Toc164340039 \h </w:instrText>
        </w:r>
        <w:r>
          <w:rPr>
            <w:noProof/>
            <w:webHidden/>
          </w:rPr>
        </w:r>
        <w:r>
          <w:rPr>
            <w:noProof/>
            <w:webHidden/>
          </w:rPr>
          <w:fldChar w:fldCharType="separate"/>
        </w:r>
        <w:r>
          <w:rPr>
            <w:noProof/>
            <w:webHidden/>
          </w:rPr>
          <w:t>17</w:t>
        </w:r>
        <w:r>
          <w:rPr>
            <w:noProof/>
            <w:webHidden/>
          </w:rPr>
          <w:fldChar w:fldCharType="end"/>
        </w:r>
      </w:hyperlink>
    </w:p>
    <w:p w:rsidR="00960DC1" w:rsidRDefault="00960DC1">
      <w:pPr>
        <w:pStyle w:val="TOC2"/>
        <w:tabs>
          <w:tab w:val="right" w:leader="dot" w:pos="9742"/>
        </w:tabs>
        <w:rPr>
          <w:rFonts w:asciiTheme="minorHAnsi" w:eastAsiaTheme="minorEastAsia" w:hAnsiTheme="minorHAnsi" w:cstheme="minorBidi"/>
          <w:noProof/>
          <w:szCs w:val="22"/>
        </w:rPr>
      </w:pPr>
      <w:hyperlink w:anchor="_Toc164340040" w:history="1">
        <w:r w:rsidRPr="00487375">
          <w:rPr>
            <w:rStyle w:val="aff"/>
            <w:noProof/>
          </w:rPr>
          <w:t>附件</w:t>
        </w:r>
        <w:r w:rsidRPr="00487375">
          <w:rPr>
            <w:rStyle w:val="aff"/>
            <w:noProof/>
          </w:rPr>
          <w:t>6</w:t>
        </w:r>
        <w:r w:rsidRPr="00487375">
          <w:rPr>
            <w:rStyle w:val="aff"/>
            <w:noProof/>
          </w:rPr>
          <w:t>：投标报价表</w:t>
        </w:r>
        <w:r>
          <w:rPr>
            <w:noProof/>
            <w:webHidden/>
          </w:rPr>
          <w:tab/>
        </w:r>
        <w:r>
          <w:rPr>
            <w:noProof/>
            <w:webHidden/>
          </w:rPr>
          <w:fldChar w:fldCharType="begin"/>
        </w:r>
        <w:r>
          <w:rPr>
            <w:noProof/>
            <w:webHidden/>
          </w:rPr>
          <w:instrText xml:space="preserve"> PAGEREF _Toc164340040 \h </w:instrText>
        </w:r>
        <w:r>
          <w:rPr>
            <w:noProof/>
            <w:webHidden/>
          </w:rPr>
        </w:r>
        <w:r>
          <w:rPr>
            <w:noProof/>
            <w:webHidden/>
          </w:rPr>
          <w:fldChar w:fldCharType="separate"/>
        </w:r>
        <w:r>
          <w:rPr>
            <w:noProof/>
            <w:webHidden/>
          </w:rPr>
          <w:t>18</w:t>
        </w:r>
        <w:r>
          <w:rPr>
            <w:noProof/>
            <w:webHidden/>
          </w:rPr>
          <w:fldChar w:fldCharType="end"/>
        </w:r>
      </w:hyperlink>
    </w:p>
    <w:p w:rsidR="00B55F4A" w:rsidRDefault="004036CB">
      <w:pPr>
        <w:spacing w:afterLines="100" w:after="240"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B55F4A" w:rsidRDefault="004036CB">
      <w:pPr>
        <w:pStyle w:val="1"/>
        <w:spacing w:line="360" w:lineRule="auto"/>
        <w:jc w:val="center"/>
        <w:rPr>
          <w:rFonts w:ascii="黑体" w:eastAsia="黑体"/>
          <w:color w:val="000000" w:themeColor="text1"/>
        </w:rPr>
      </w:pPr>
      <w:r>
        <w:rPr>
          <w:color w:val="000000" w:themeColor="text1"/>
        </w:rPr>
        <w:br w:type="page"/>
      </w:r>
      <w:bookmarkStart w:id="0" w:name="_Toc164340023"/>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color w:val="000000" w:themeColor="text1"/>
        </w:rPr>
        <w:t>询价采购公告</w:t>
      </w:r>
      <w:bookmarkEnd w:id="0"/>
    </w:p>
    <w:p w:rsidR="00B55F4A" w:rsidRDefault="004036CB">
      <w:pPr>
        <w:widowControl/>
        <w:spacing w:line="360" w:lineRule="auto"/>
        <w:ind w:firstLineChars="200" w:firstLine="496"/>
        <w:rPr>
          <w:rFonts w:ascii="宋体" w:hAnsi="宋体"/>
          <w:color w:val="000000" w:themeColor="text1"/>
          <w:sz w:val="24"/>
        </w:rPr>
      </w:pPr>
      <w:bookmarkStart w:id="1" w:name="_GoBack"/>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EE2172">
        <w:rPr>
          <w:rFonts w:ascii="宋体" w:hAnsi="宋体" w:hint="eastAsia"/>
          <w:b/>
          <w:color w:val="000000" w:themeColor="text1"/>
          <w:sz w:val="24"/>
        </w:rPr>
        <w:t>2024年化学化工学院教学设备一批</w:t>
      </w:r>
      <w:r>
        <w:rPr>
          <w:rFonts w:ascii="宋体" w:hAnsi="宋体" w:hint="eastAsia"/>
          <w:color w:val="000000" w:themeColor="text1"/>
          <w:sz w:val="24"/>
        </w:rPr>
        <w:t>及相关服务，现就相关事宜公告如下：</w:t>
      </w:r>
    </w:p>
    <w:p w:rsidR="00B55F4A"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一、项目名称：</w:t>
      </w:r>
      <w:r w:rsidR="00EE2172">
        <w:rPr>
          <w:rFonts w:ascii="宋体" w:hAnsi="宋体" w:hint="eastAsia"/>
          <w:b/>
          <w:color w:val="000000" w:themeColor="text1"/>
          <w:sz w:val="24"/>
        </w:rPr>
        <w:t>2024年化学化工学院教学设备一批</w:t>
      </w:r>
      <w:r>
        <w:rPr>
          <w:rFonts w:ascii="宋体" w:hAnsi="宋体" w:hint="eastAsia"/>
          <w:b/>
          <w:color w:val="000000" w:themeColor="text1"/>
          <w:sz w:val="24"/>
        </w:rPr>
        <w:t>采购</w:t>
      </w:r>
    </w:p>
    <w:p w:rsidR="00B55F4A" w:rsidRDefault="004036CB">
      <w:pPr>
        <w:widowControl/>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二、项目编号：TDHW(XJ)2024-0</w:t>
      </w:r>
      <w:r w:rsidR="00EE2172">
        <w:rPr>
          <w:rFonts w:ascii="宋体" w:hAnsi="宋体"/>
          <w:b/>
          <w:color w:val="000000" w:themeColor="text1"/>
          <w:sz w:val="24"/>
        </w:rPr>
        <w:t>58</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三、货物品名及技术规格：</w:t>
      </w:r>
      <w:r>
        <w:rPr>
          <w:rFonts w:ascii="宋体" w:hAnsi="宋体" w:hint="eastAsia"/>
          <w:color w:val="000000" w:themeColor="text1"/>
          <w:sz w:val="24"/>
        </w:rPr>
        <w:t>详见本询价文件第三部分“询价货物要求及相关说明”。</w:t>
      </w:r>
    </w:p>
    <w:p w:rsidR="00B55F4A" w:rsidRDefault="004036CB">
      <w:pPr>
        <w:spacing w:line="360" w:lineRule="auto"/>
        <w:ind w:firstLineChars="200" w:firstLine="482"/>
        <w:rPr>
          <w:rFonts w:ascii="宋体"/>
          <w:b/>
          <w:color w:val="000000" w:themeColor="text1"/>
          <w:spacing w:val="4"/>
          <w:sz w:val="24"/>
        </w:rPr>
      </w:pPr>
      <w:r>
        <w:rPr>
          <w:rFonts w:ascii="宋体" w:hAnsi="宋体" w:hint="eastAsia"/>
          <w:b/>
          <w:color w:val="000000" w:themeColor="text1"/>
          <w:sz w:val="24"/>
        </w:rPr>
        <w:t>四、项目预算：</w:t>
      </w:r>
      <w:r w:rsidR="0013236B">
        <w:rPr>
          <w:rFonts w:ascii="宋体" w:hAnsi="宋体"/>
          <w:b/>
          <w:color w:val="000000" w:themeColor="text1"/>
          <w:sz w:val="24"/>
        </w:rPr>
        <w:t>35.48</w:t>
      </w:r>
      <w:r>
        <w:rPr>
          <w:rFonts w:ascii="宋体" w:hAnsi="宋体" w:hint="eastAsia"/>
          <w:b/>
          <w:color w:val="000000" w:themeColor="text1"/>
          <w:sz w:val="24"/>
        </w:rPr>
        <w:t>万元。</w:t>
      </w:r>
      <w:r>
        <w:rPr>
          <w:rFonts w:ascii="宋体" w:hAnsi="宋体" w:hint="eastAsia"/>
          <w:color w:val="000000" w:themeColor="text1"/>
          <w:sz w:val="24"/>
        </w:rPr>
        <w:t xml:space="preserve"> </w:t>
      </w:r>
      <w:r>
        <w:rPr>
          <w:rFonts w:ascii="宋体" w:hAnsi="宋体" w:hint="eastAsia"/>
          <w:color w:val="000000" w:themeColor="text1"/>
          <w:spacing w:val="2"/>
          <w:kern w:val="0"/>
          <w:sz w:val="24"/>
        </w:rPr>
        <w:t>具体见</w:t>
      </w:r>
      <w:r>
        <w:rPr>
          <w:rFonts w:ascii="宋体" w:hAnsi="宋体" w:hint="eastAsia"/>
          <w:b/>
          <w:bCs/>
          <w:color w:val="000000" w:themeColor="text1"/>
          <w:spacing w:val="2"/>
          <w:kern w:val="0"/>
          <w:sz w:val="24"/>
        </w:rPr>
        <w:t>第三部分“货物一览表”</w:t>
      </w:r>
      <w:r>
        <w:rPr>
          <w:rFonts w:ascii="宋体" w:hAnsi="宋体" w:hint="eastAsia"/>
          <w:color w:val="000000" w:themeColor="text1"/>
          <w:sz w:val="24"/>
        </w:rPr>
        <w:t>。</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五、合格的投标人</w:t>
      </w:r>
    </w:p>
    <w:p w:rsidR="00B55F4A" w:rsidRDefault="004036CB">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B55F4A" w:rsidRDefault="004036C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Pr="00B91FD9">
        <w:rPr>
          <w:rFonts w:hint="eastAsia"/>
          <w:color w:val="000000" w:themeColor="text1"/>
          <w:sz w:val="24"/>
        </w:rPr>
        <w:t>中国境内合法注册的企业法人；</w:t>
      </w:r>
    </w:p>
    <w:p w:rsidR="00B55F4A" w:rsidRDefault="004036C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B55F4A" w:rsidRDefault="004036C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4、供应商不得存在下列情况之一：</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B55F4A" w:rsidRDefault="004036CB">
      <w:pPr>
        <w:spacing w:line="520" w:lineRule="exact"/>
        <w:ind w:firstLineChars="200" w:firstLine="480"/>
        <w:rPr>
          <w:rFonts w:ascii="宋体" w:hAnsi="宋体"/>
          <w:bCs/>
          <w:color w:val="000000" w:themeColor="text1"/>
          <w:sz w:val="24"/>
        </w:rPr>
      </w:pPr>
      <w:r>
        <w:rPr>
          <w:rFonts w:ascii="宋体" w:hAnsi="宋体" w:hint="eastAsia"/>
          <w:bCs/>
          <w:color w:val="000000" w:themeColor="text1"/>
          <w:sz w:val="24"/>
        </w:rPr>
        <w:t>（2）法定代表人为同一人的两个及两个以上法人，母公司、全资子公司及其控股公司不得在本项目招标中同时参加。</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六、投标人资格审查方式：</w:t>
      </w:r>
      <w:r>
        <w:rPr>
          <w:rFonts w:ascii="宋体" w:hAnsi="宋体" w:hint="eastAsia"/>
          <w:color w:val="000000" w:themeColor="text1"/>
          <w:sz w:val="24"/>
        </w:rPr>
        <w:t>资格后审。</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七、</w:t>
      </w:r>
      <w:r>
        <w:rPr>
          <w:rFonts w:ascii="宋体" w:hAnsi="宋体" w:hint="eastAsia"/>
          <w:b/>
          <w:color w:val="000000" w:themeColor="text1"/>
          <w:spacing w:val="4"/>
          <w:sz w:val="24"/>
        </w:rPr>
        <w:t>询价文件获取</w:t>
      </w:r>
      <w:r>
        <w:rPr>
          <w:rFonts w:ascii="宋体" w:hAnsi="宋体" w:hint="eastAsia"/>
          <w:b/>
          <w:color w:val="000000" w:themeColor="text1"/>
          <w:sz w:val="24"/>
        </w:rPr>
        <w:t>：</w:t>
      </w:r>
      <w:r>
        <w:rPr>
          <w:rFonts w:ascii="宋体" w:hAnsi="宋体" w:hint="eastAsia"/>
          <w:color w:val="000000" w:themeColor="text1"/>
          <w:sz w:val="24"/>
        </w:rPr>
        <w:t>投标人自行登录南通大学招投标管理办公室主页ztb.ntu.edu.cn下载。</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八、</w:t>
      </w:r>
      <w:bookmarkStart w:id="2" w:name="_Hlk140334100"/>
      <w:r>
        <w:rPr>
          <w:rFonts w:ascii="宋体" w:hAnsi="宋体" w:hint="eastAsia"/>
          <w:b/>
          <w:color w:val="000000" w:themeColor="text1"/>
          <w:sz w:val="24"/>
        </w:rPr>
        <w:t>投标</w:t>
      </w:r>
      <w:r>
        <w:rPr>
          <w:rFonts w:asciiTheme="minorEastAsia" w:eastAsiaTheme="minorEastAsia" w:hAnsiTheme="minorEastAsia" w:hint="eastAsia"/>
          <w:b/>
          <w:color w:val="000000" w:themeColor="text1"/>
          <w:sz w:val="24"/>
        </w:rPr>
        <w:t>登记</w:t>
      </w:r>
      <w:r>
        <w:rPr>
          <w:rFonts w:ascii="宋体" w:hAnsi="宋体" w:hint="eastAsia"/>
          <w:b/>
          <w:color w:val="000000" w:themeColor="text1"/>
          <w:sz w:val="24"/>
        </w:rPr>
        <w:t>：</w:t>
      </w:r>
      <w:r>
        <w:rPr>
          <w:rFonts w:ascii="宋体" w:hAnsi="宋体" w:hint="eastAsia"/>
          <w:color w:val="000000" w:themeColor="text1"/>
          <w:sz w:val="24"/>
        </w:rPr>
        <w:t>潜在投标人如确定参加投标，请务必在南通大学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t>(https://ztb.ntu.edu.cn/gyszc.htm)注册并完成报名，若未按上述要求操作，将自行承担所产生的风险。</w:t>
      </w:r>
    </w:p>
    <w:p w:rsidR="00B55F4A" w:rsidRDefault="004036CB">
      <w:pPr>
        <w:widowControl/>
        <w:spacing w:line="360" w:lineRule="auto"/>
        <w:rPr>
          <w:rFonts w:ascii="宋体" w:hAnsi="宋体" w:cs="宋体"/>
          <w:color w:val="000000" w:themeColor="text1"/>
          <w:sz w:val="24"/>
          <w:shd w:val="clear" w:color="auto" w:fill="FFFFFF"/>
        </w:rPr>
      </w:pPr>
      <w:r>
        <w:rPr>
          <w:rStyle w:val="afc"/>
          <w:rFonts w:ascii="宋体" w:hAnsi="宋体" w:cs="宋体" w:hint="eastAsia"/>
          <w:color w:val="000000" w:themeColor="text1"/>
          <w:sz w:val="24"/>
          <w:shd w:val="clear" w:color="auto" w:fill="FFFFFF"/>
        </w:rPr>
        <w:t>九、</w:t>
      </w:r>
      <w:r>
        <w:rPr>
          <w:rFonts w:hint="eastAsia"/>
          <w:b/>
          <w:color w:val="000000" w:themeColor="text1"/>
          <w:sz w:val="24"/>
        </w:rPr>
        <w:t>询价</w:t>
      </w:r>
      <w:r>
        <w:rPr>
          <w:rFonts w:ascii="宋体" w:hAnsi="宋体" w:hint="eastAsia"/>
          <w:b/>
          <w:color w:val="000000" w:themeColor="text1"/>
          <w:spacing w:val="4"/>
          <w:sz w:val="24"/>
        </w:rPr>
        <w:t>文件</w:t>
      </w:r>
      <w:r>
        <w:rPr>
          <w:rFonts w:hint="eastAsia"/>
          <w:b/>
          <w:color w:val="000000" w:themeColor="text1"/>
          <w:sz w:val="24"/>
        </w:rPr>
        <w:t>售价：</w:t>
      </w:r>
      <w:bookmarkEnd w:id="2"/>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9" w:history="1">
        <w:r>
          <w:rPr>
            <w:color w:val="000000" w:themeColor="text1"/>
            <w:sz w:val="24"/>
          </w:rPr>
          <w:t>https://ztb.ntu.edu.cn/gyszc.htm</w:t>
        </w:r>
      </w:hyperlink>
      <w:r>
        <w:rPr>
          <w:rFonts w:hint="eastAsia"/>
          <w:color w:val="000000" w:themeColor="text1"/>
          <w:sz w:val="24"/>
        </w:rPr>
        <w:t>支付，事后不退。）。</w:t>
      </w:r>
    </w:p>
    <w:p w:rsidR="00B55F4A" w:rsidRDefault="004036CB">
      <w:pPr>
        <w:widowControl/>
        <w:shd w:val="clear" w:color="auto" w:fill="FFFFFF"/>
        <w:spacing w:line="360" w:lineRule="auto"/>
        <w:rPr>
          <w:rFonts w:ascii="微软雅黑" w:eastAsia="微软雅黑" w:hAnsi="微软雅黑" w:cs="宋体"/>
          <w:color w:val="000000" w:themeColor="text1"/>
          <w:kern w:val="0"/>
          <w:szCs w:val="21"/>
        </w:rPr>
      </w:pPr>
      <w:r>
        <w:rPr>
          <w:rFonts w:ascii="微软雅黑" w:eastAsia="微软雅黑" w:hAnsi="微软雅黑" w:cs="宋体" w:hint="eastAsia"/>
          <w:b/>
          <w:bCs/>
          <w:color w:val="000000" w:themeColor="text1"/>
          <w:kern w:val="0"/>
          <w:sz w:val="24"/>
        </w:rPr>
        <w:lastRenderedPageBreak/>
        <w:t>十、投标文件递交方式</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快递邮寄：</w:t>
      </w:r>
    </w:p>
    <w:p w:rsidR="00B55F4A" w:rsidRDefault="004036CB">
      <w:pPr>
        <w:widowControl/>
        <w:shd w:val="clear" w:color="auto" w:fill="FFFFFF"/>
        <w:spacing w:line="360" w:lineRule="auto"/>
        <w:ind w:firstLineChars="200" w:firstLine="480"/>
        <w:jc w:val="left"/>
        <w:rPr>
          <w:rFonts w:ascii="微软雅黑" w:eastAsia="微软雅黑" w:hAnsi="微软雅黑" w:cs="宋体"/>
          <w:color w:val="000000" w:themeColor="text1"/>
          <w:kern w:val="0"/>
          <w:szCs w:val="21"/>
        </w:rPr>
      </w:pPr>
      <w:r>
        <w:rPr>
          <w:rFonts w:ascii="宋体" w:hAnsi="宋体" w:cs="宋体" w:hint="eastAsia"/>
          <w:color w:val="000000" w:themeColor="text1"/>
          <w:kern w:val="0"/>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B55F4A" w:rsidRDefault="004036CB">
      <w:pPr>
        <w:widowControl/>
        <w:shd w:val="clear" w:color="auto" w:fill="FFFFFF"/>
        <w:spacing w:line="360" w:lineRule="auto"/>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投标文件接收截止时间及开标时间：</w:t>
      </w:r>
      <w:r>
        <w:rPr>
          <w:rFonts w:ascii="宋体" w:hAnsi="宋体" w:cs="宋体" w:hint="eastAsia"/>
          <w:color w:val="000000" w:themeColor="text1"/>
          <w:kern w:val="0"/>
          <w:sz w:val="24"/>
        </w:rPr>
        <w:t>202</w:t>
      </w:r>
      <w:r>
        <w:rPr>
          <w:rFonts w:ascii="宋体" w:hAnsi="宋体" w:cs="宋体"/>
          <w:color w:val="000000" w:themeColor="text1"/>
          <w:kern w:val="0"/>
          <w:sz w:val="24"/>
        </w:rPr>
        <w:t>4</w:t>
      </w:r>
      <w:r>
        <w:rPr>
          <w:rFonts w:ascii="宋体" w:hAnsi="宋体" w:cs="宋体" w:hint="eastAsia"/>
          <w:color w:val="000000" w:themeColor="text1"/>
          <w:kern w:val="0"/>
          <w:sz w:val="24"/>
        </w:rPr>
        <w:t>年</w:t>
      </w:r>
      <w:r w:rsidR="00D3258E">
        <w:rPr>
          <w:rFonts w:ascii="宋体" w:hAnsi="宋体" w:cs="宋体"/>
          <w:color w:val="000000" w:themeColor="text1"/>
          <w:kern w:val="0"/>
          <w:sz w:val="24"/>
        </w:rPr>
        <w:t>4月24日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jc w:val="left"/>
        <w:rPr>
          <w:rFonts w:ascii="宋体" w:hAnsi="宋体" w:cs="宋体"/>
          <w:b/>
          <w:bCs/>
          <w:color w:val="000000" w:themeColor="text1"/>
          <w:kern w:val="0"/>
          <w:sz w:val="24"/>
        </w:rPr>
      </w:pPr>
      <w:r>
        <w:rPr>
          <w:rFonts w:ascii="宋体" w:hAnsi="宋体" w:cs="宋体" w:hint="eastAsia"/>
          <w:b/>
          <w:bCs/>
          <w:color w:val="000000" w:themeColor="text1"/>
          <w:kern w:val="0"/>
          <w:sz w:val="24"/>
        </w:rPr>
        <w:t>收件人：牛老师，南通大学</w:t>
      </w:r>
      <w:proofErr w:type="gramStart"/>
      <w:r>
        <w:rPr>
          <w:rFonts w:ascii="宋体" w:hAnsi="宋体" w:cs="宋体" w:hint="eastAsia"/>
          <w:b/>
          <w:bCs/>
          <w:color w:val="000000" w:themeColor="text1"/>
          <w:kern w:val="0"/>
          <w:sz w:val="24"/>
        </w:rPr>
        <w:t>啬</w:t>
      </w:r>
      <w:proofErr w:type="gramEnd"/>
      <w:r>
        <w:rPr>
          <w:rFonts w:ascii="宋体" w:hAnsi="宋体" w:cs="宋体" w:hint="eastAsia"/>
          <w:b/>
          <w:bCs/>
          <w:color w:val="000000" w:themeColor="text1"/>
          <w:kern w:val="0"/>
          <w:sz w:val="24"/>
        </w:rPr>
        <w:t>园校区国资处综合楼229。</w:t>
      </w:r>
      <w:bookmarkStart w:id="3" w:name="_Hlk140333808"/>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现场递交：</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1、投标文件接收开始时间：</w:t>
      </w:r>
      <w:r>
        <w:rPr>
          <w:rFonts w:ascii="宋体" w:hAnsi="宋体" w:cs="宋体" w:hint="eastAsia"/>
          <w:color w:val="000000" w:themeColor="text1"/>
          <w:kern w:val="0"/>
          <w:sz w:val="24"/>
        </w:rPr>
        <w:t>2024年</w:t>
      </w:r>
      <w:r w:rsidR="00D3258E">
        <w:rPr>
          <w:rFonts w:ascii="宋体" w:hAnsi="宋体" w:cs="宋体" w:hint="eastAsia"/>
          <w:color w:val="000000" w:themeColor="text1"/>
          <w:kern w:val="0"/>
          <w:sz w:val="24"/>
        </w:rPr>
        <w:t>4月24日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时00分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2、投标文件接收截止时间及开标时间：</w:t>
      </w:r>
      <w:r>
        <w:rPr>
          <w:rFonts w:ascii="宋体" w:hAnsi="宋体" w:cs="宋体" w:hint="eastAsia"/>
          <w:color w:val="000000" w:themeColor="text1"/>
          <w:kern w:val="0"/>
          <w:sz w:val="24"/>
        </w:rPr>
        <w:t>2024年</w:t>
      </w:r>
      <w:r w:rsidR="00D3258E">
        <w:rPr>
          <w:rFonts w:ascii="宋体" w:hAnsi="宋体" w:cs="宋体" w:hint="eastAsia"/>
          <w:color w:val="000000" w:themeColor="text1"/>
          <w:kern w:val="0"/>
          <w:sz w:val="24"/>
        </w:rPr>
        <w:t>4月24日</w:t>
      </w:r>
      <w:r w:rsidR="009332A5">
        <w:rPr>
          <w:rFonts w:ascii="宋体" w:hAnsi="宋体" w:cs="宋体"/>
          <w:color w:val="000000" w:themeColor="text1"/>
          <w:kern w:val="0"/>
          <w:sz w:val="24"/>
        </w:rPr>
        <w:t>14</w:t>
      </w:r>
      <w:r>
        <w:rPr>
          <w:rFonts w:ascii="宋体" w:hAnsi="宋体" w:cs="宋体" w:hint="eastAsia"/>
          <w:color w:val="000000" w:themeColor="text1"/>
          <w:kern w:val="0"/>
          <w:sz w:val="24"/>
        </w:rPr>
        <w:t>时30分</w:t>
      </w:r>
    </w:p>
    <w:p w:rsidR="00B55F4A" w:rsidRDefault="004036CB">
      <w:pPr>
        <w:widowControl/>
        <w:shd w:val="clear" w:color="auto" w:fill="FFFFFF"/>
        <w:spacing w:line="360" w:lineRule="auto"/>
        <w:ind w:firstLine="480"/>
        <w:jc w:val="left"/>
        <w:rPr>
          <w:rFonts w:ascii="微软雅黑" w:eastAsia="微软雅黑" w:hAnsi="微软雅黑" w:cs="宋体"/>
          <w:color w:val="000000" w:themeColor="text1"/>
          <w:kern w:val="0"/>
          <w:szCs w:val="21"/>
        </w:rPr>
      </w:pPr>
      <w:r>
        <w:rPr>
          <w:rFonts w:ascii="宋体" w:hAnsi="宋体" w:cs="宋体" w:hint="eastAsia"/>
          <w:b/>
          <w:bCs/>
          <w:color w:val="000000" w:themeColor="text1"/>
          <w:kern w:val="0"/>
          <w:sz w:val="24"/>
        </w:rPr>
        <w:t>3、投标文件接收地点：</w:t>
      </w:r>
      <w:r>
        <w:rPr>
          <w:rFonts w:ascii="宋体" w:hAnsi="宋体" w:cs="宋体" w:hint="eastAsia"/>
          <w:color w:val="000000" w:themeColor="text1"/>
          <w:kern w:val="0"/>
          <w:sz w:val="24"/>
        </w:rPr>
        <w:t>南通大学</w:t>
      </w:r>
      <w:proofErr w:type="gramStart"/>
      <w:r>
        <w:rPr>
          <w:rFonts w:ascii="宋体" w:hAnsi="宋体" w:cs="宋体" w:hint="eastAsia"/>
          <w:color w:val="000000" w:themeColor="text1"/>
          <w:kern w:val="0"/>
          <w:sz w:val="24"/>
        </w:rPr>
        <w:t>啬</w:t>
      </w:r>
      <w:proofErr w:type="gramEnd"/>
      <w:r>
        <w:rPr>
          <w:rFonts w:ascii="宋体" w:hAnsi="宋体" w:cs="宋体" w:hint="eastAsia"/>
          <w:color w:val="000000" w:themeColor="text1"/>
          <w:kern w:val="0"/>
          <w:sz w:val="24"/>
        </w:rPr>
        <w:t>园校区综合楼202室</w:t>
      </w:r>
    </w:p>
    <w:p w:rsidR="00B55F4A" w:rsidRPr="00EE2172" w:rsidRDefault="004036CB" w:rsidP="00EE2172">
      <w:pPr>
        <w:widowControl/>
        <w:shd w:val="clear" w:color="auto" w:fill="FFFFFF"/>
        <w:spacing w:line="360" w:lineRule="auto"/>
        <w:ind w:firstLine="480"/>
        <w:jc w:val="left"/>
        <w:rPr>
          <w:rFonts w:ascii="微软雅黑" w:eastAsia="微软雅黑" w:hAnsi="微软雅黑" w:cs="宋体" w:hint="eastAsia"/>
          <w:color w:val="000000" w:themeColor="text1"/>
          <w:kern w:val="0"/>
          <w:szCs w:val="21"/>
        </w:rPr>
      </w:pPr>
      <w:r>
        <w:rPr>
          <w:rFonts w:ascii="宋体" w:hAnsi="宋体" w:cs="宋体" w:hint="eastAsia"/>
          <w:b/>
          <w:bCs/>
          <w:color w:val="000000" w:themeColor="text1"/>
          <w:kern w:val="0"/>
          <w:sz w:val="24"/>
        </w:rPr>
        <w:t>4、联系人及联系方式：</w:t>
      </w:r>
      <w:r>
        <w:rPr>
          <w:rFonts w:ascii="宋体" w:hAnsi="宋体" w:cs="宋体" w:hint="eastAsia"/>
          <w:color w:val="000000" w:themeColor="text1"/>
          <w:kern w:val="0"/>
          <w:sz w:val="24"/>
        </w:rPr>
        <w:t>邹老师0513-85012720</w:t>
      </w:r>
    </w:p>
    <w:bookmarkEnd w:id="3"/>
    <w:p w:rsidR="00B55F4A" w:rsidRDefault="004036CB">
      <w:pPr>
        <w:widowControl/>
        <w:spacing w:line="360" w:lineRule="auto"/>
        <w:rPr>
          <w:rFonts w:ascii="宋体" w:hAnsi="宋体"/>
          <w:color w:val="000000" w:themeColor="text1"/>
          <w:sz w:val="24"/>
        </w:rPr>
      </w:pPr>
      <w:r>
        <w:rPr>
          <w:rFonts w:ascii="宋体" w:hAnsi="宋体" w:hint="eastAsia"/>
          <w:b/>
          <w:color w:val="000000" w:themeColor="text1"/>
          <w:sz w:val="24"/>
        </w:rPr>
        <w:t>十一、开评标地点：</w:t>
      </w:r>
      <w:r>
        <w:rPr>
          <w:rFonts w:ascii="宋体" w:hAnsi="宋体" w:hint="eastAsia"/>
          <w:color w:val="000000" w:themeColor="text1"/>
          <w:sz w:val="24"/>
        </w:rPr>
        <w:t>南通大学</w:t>
      </w:r>
      <w:proofErr w:type="gramStart"/>
      <w:r>
        <w:rPr>
          <w:rFonts w:ascii="宋体" w:hAnsi="宋体" w:hint="eastAsia"/>
          <w:color w:val="000000" w:themeColor="text1"/>
          <w:sz w:val="24"/>
        </w:rPr>
        <w:t>啬</w:t>
      </w:r>
      <w:proofErr w:type="gramEnd"/>
      <w:r>
        <w:rPr>
          <w:rFonts w:ascii="宋体" w:hAnsi="宋体" w:hint="eastAsia"/>
          <w:color w:val="000000" w:themeColor="text1"/>
          <w:sz w:val="24"/>
        </w:rPr>
        <w:t>园校区综合楼</w:t>
      </w:r>
      <w:r>
        <w:rPr>
          <w:rFonts w:ascii="宋体" w:hAnsi="宋体"/>
          <w:color w:val="000000" w:themeColor="text1"/>
          <w:sz w:val="24"/>
        </w:rPr>
        <w:t>231</w:t>
      </w:r>
      <w:r>
        <w:rPr>
          <w:rFonts w:ascii="宋体" w:hAnsi="宋体" w:hint="eastAsia"/>
          <w:color w:val="000000" w:themeColor="text1"/>
          <w:sz w:val="24"/>
        </w:rPr>
        <w:t>室</w:t>
      </w:r>
    </w:p>
    <w:p w:rsidR="00B55F4A" w:rsidRDefault="004036CB">
      <w:pPr>
        <w:widowControl/>
        <w:spacing w:line="360" w:lineRule="auto"/>
        <w:rPr>
          <w:rFonts w:ascii="宋体" w:hAnsi="宋体"/>
          <w:b/>
          <w:color w:val="000000" w:themeColor="text1"/>
          <w:sz w:val="24"/>
        </w:rPr>
      </w:pPr>
      <w:r>
        <w:rPr>
          <w:rFonts w:ascii="宋体" w:hAnsi="宋体" w:hint="eastAsia"/>
          <w:b/>
          <w:color w:val="000000" w:themeColor="text1"/>
          <w:sz w:val="24"/>
        </w:rPr>
        <w:t>十二、与本次谈判有关的事宜请按下列通讯方式联系</w:t>
      </w:r>
    </w:p>
    <w:p w:rsidR="00B55F4A" w:rsidRDefault="004036CB">
      <w:pPr>
        <w:widowControl/>
        <w:spacing w:line="360" w:lineRule="auto"/>
        <w:rPr>
          <w:rFonts w:ascii="宋体" w:hAnsi="宋体"/>
          <w:color w:val="000000" w:themeColor="text1"/>
          <w:sz w:val="24"/>
        </w:rPr>
      </w:pPr>
      <w:r>
        <w:rPr>
          <w:rFonts w:ascii="宋体" w:hAnsi="宋体" w:hint="eastAsia"/>
          <w:color w:val="000000" w:themeColor="text1"/>
          <w:sz w:val="24"/>
        </w:rPr>
        <w:t>如对技术条款有疑问请咨询项目联系人；如对商务条款、采购程序及结果有疑义请咨询询价联系人。</w:t>
      </w:r>
    </w:p>
    <w:p w:rsidR="00B55F4A" w:rsidRDefault="004036CB">
      <w:pPr>
        <w:widowControl/>
        <w:spacing w:line="360" w:lineRule="auto"/>
        <w:ind w:firstLineChars="200" w:firstLine="482"/>
        <w:rPr>
          <w:rFonts w:ascii="微软雅黑" w:eastAsia="微软雅黑" w:hAnsi="微软雅黑"/>
          <w:color w:val="000000" w:themeColor="text1"/>
          <w:szCs w:val="21"/>
        </w:rPr>
      </w:pPr>
      <w:r>
        <w:rPr>
          <w:rFonts w:ascii="宋体" w:hAnsi="宋体" w:hint="eastAsia"/>
          <w:b/>
          <w:color w:val="000000" w:themeColor="text1"/>
          <w:sz w:val="24"/>
        </w:rPr>
        <w:t>项目联系人及联系方式：详见</w:t>
      </w:r>
      <w:r>
        <w:rPr>
          <w:rFonts w:ascii="宋体" w:hAnsi="宋体" w:hint="eastAsia"/>
          <w:b/>
          <w:bCs/>
          <w:color w:val="000000" w:themeColor="text1"/>
          <w:spacing w:val="2"/>
          <w:kern w:val="0"/>
          <w:sz w:val="24"/>
        </w:rPr>
        <w:t>第三部分“货物一览表”</w:t>
      </w:r>
    </w:p>
    <w:p w:rsidR="00B55F4A" w:rsidRDefault="004036CB">
      <w:pPr>
        <w:widowControl/>
        <w:spacing w:line="360" w:lineRule="auto"/>
        <w:ind w:firstLineChars="200" w:firstLine="482"/>
        <w:rPr>
          <w:rFonts w:ascii="宋体" w:hAnsi="宋体"/>
          <w:color w:val="000000" w:themeColor="text1"/>
          <w:sz w:val="24"/>
        </w:rPr>
      </w:pPr>
      <w:r>
        <w:rPr>
          <w:rFonts w:ascii="宋体" w:hAnsi="宋体" w:hint="eastAsia"/>
          <w:b/>
          <w:color w:val="000000" w:themeColor="text1"/>
          <w:sz w:val="24"/>
        </w:rPr>
        <w:t>询价联系人及联系方式：</w:t>
      </w:r>
      <w:proofErr w:type="gramStart"/>
      <w:r>
        <w:rPr>
          <w:rFonts w:ascii="宋体" w:hAnsi="宋体" w:hint="eastAsia"/>
          <w:color w:val="000000" w:themeColor="text1"/>
          <w:sz w:val="24"/>
        </w:rPr>
        <w:t>李韦华</w:t>
      </w:r>
      <w:proofErr w:type="gramEnd"/>
      <w:r>
        <w:rPr>
          <w:rFonts w:ascii="宋体" w:hAnsi="宋体" w:hint="eastAsia"/>
          <w:color w:val="000000" w:themeColor="text1"/>
          <w:sz w:val="24"/>
        </w:rPr>
        <w:t>0513-85012138，</w:t>
      </w:r>
      <w:proofErr w:type="gramStart"/>
      <w:r>
        <w:rPr>
          <w:rFonts w:ascii="宋体" w:hAnsi="宋体" w:hint="eastAsia"/>
          <w:color w:val="000000" w:themeColor="text1"/>
          <w:sz w:val="24"/>
        </w:rPr>
        <w:t>牛书花</w:t>
      </w:r>
      <w:proofErr w:type="gramEnd"/>
      <w:r>
        <w:rPr>
          <w:rFonts w:ascii="宋体" w:hAnsi="宋体" w:hint="eastAsia"/>
          <w:color w:val="000000" w:themeColor="text1"/>
          <w:sz w:val="24"/>
        </w:rPr>
        <w:t>0513-85012891。</w:t>
      </w:r>
    </w:p>
    <w:p w:rsidR="00B55F4A" w:rsidRDefault="004036CB">
      <w:pPr>
        <w:widowControl/>
        <w:spacing w:line="360" w:lineRule="auto"/>
        <w:ind w:firstLine="56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如对询价文件存在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rsidR="00B55F4A" w:rsidRDefault="004036CB">
      <w:pPr>
        <w:spacing w:line="360" w:lineRule="auto"/>
        <w:ind w:firstLineChars="200" w:firstLine="498"/>
        <w:rPr>
          <w:rFonts w:ascii="宋体" w:hAnsi="宋体" w:cs="宋体"/>
          <w:color w:val="000000" w:themeColor="text1"/>
          <w:spacing w:val="4"/>
          <w:sz w:val="24"/>
        </w:rPr>
      </w:pPr>
      <w:r>
        <w:rPr>
          <w:rFonts w:ascii="宋体" w:hAnsi="宋体" w:cs="宋体" w:hint="eastAsia"/>
          <w:b/>
          <w:color w:val="000000" w:themeColor="text1"/>
          <w:spacing w:val="4"/>
          <w:sz w:val="24"/>
        </w:rPr>
        <w:t>针对本项目同一采购程序环节内容的质疑，投标人须在法定质疑期内一次性提出。</w:t>
      </w:r>
    </w:p>
    <w:bookmarkEnd w:id="1"/>
    <w:p w:rsidR="00B55F4A" w:rsidRDefault="00B55F4A">
      <w:pPr>
        <w:spacing w:line="360" w:lineRule="auto"/>
        <w:ind w:firstLineChars="200" w:firstLine="488"/>
        <w:rPr>
          <w:rFonts w:ascii="宋体"/>
          <w:color w:val="000000" w:themeColor="text1"/>
          <w:spacing w:val="2"/>
          <w:kern w:val="0"/>
          <w:sz w:val="24"/>
        </w:rPr>
      </w:pPr>
    </w:p>
    <w:p w:rsidR="00B55F4A" w:rsidRDefault="004036CB">
      <w:pPr>
        <w:spacing w:line="360" w:lineRule="auto"/>
        <w:rPr>
          <w:color w:val="000000" w:themeColor="text1"/>
        </w:rPr>
      </w:pPr>
      <w:r>
        <w:rPr>
          <w:color w:val="000000" w:themeColor="text1"/>
          <w:spacing w:val="4"/>
          <w:sz w:val="24"/>
        </w:rPr>
        <w:br w:type="page"/>
      </w:r>
    </w:p>
    <w:p w:rsidR="00B55F4A" w:rsidRDefault="004036CB">
      <w:pPr>
        <w:pStyle w:val="1"/>
        <w:spacing w:line="360" w:lineRule="auto"/>
        <w:jc w:val="center"/>
        <w:rPr>
          <w:color w:val="000000" w:themeColor="text1"/>
        </w:rPr>
      </w:pPr>
      <w:bookmarkStart w:id="4" w:name="_Toc164340024"/>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投标人须知</w:t>
      </w:r>
      <w:bookmarkEnd w:id="4"/>
    </w:p>
    <w:p w:rsidR="00B55F4A" w:rsidRDefault="004036CB">
      <w:pPr>
        <w:pStyle w:val="2"/>
        <w:spacing w:line="360" w:lineRule="auto"/>
        <w:rPr>
          <w:color w:val="000000" w:themeColor="text1"/>
        </w:rPr>
      </w:pPr>
      <w:bookmarkStart w:id="5" w:name="_Toc164340025"/>
      <w:r>
        <w:rPr>
          <w:rFonts w:hint="eastAsia"/>
          <w:color w:val="000000" w:themeColor="text1"/>
        </w:rPr>
        <w:t>一、询价文件</w:t>
      </w:r>
      <w:bookmarkEnd w:id="5"/>
    </w:p>
    <w:p w:rsidR="00B55F4A" w:rsidRDefault="004036CB">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）投标人指响应询价并具备相应资质的参与投标的生产（厂）商、代理商。</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B55F4A" w:rsidRDefault="004036CB">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本询价文件由下列部分组成：</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B55F4A" w:rsidRDefault="004036CB">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B55F4A" w:rsidRDefault="004036CB">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Pr>
          <w:color w:val="000000" w:themeColor="text1"/>
          <w:sz w:val="24"/>
        </w:rPr>
        <w:t>2</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）通知采购人，采购人将予以书面答复。采购人认为有必要时，可将答复内容（包括疑问内容，但不包括疑问来源）在南通大学招投标信息网站上公开发布。</w:t>
      </w:r>
    </w:p>
    <w:p w:rsidR="00B55F4A" w:rsidRDefault="004036CB">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B55F4A" w:rsidRDefault="004036CB" w:rsidP="009643A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B55F4A" w:rsidRDefault="004036CB">
      <w:pPr>
        <w:pStyle w:val="2"/>
        <w:spacing w:line="360" w:lineRule="auto"/>
        <w:rPr>
          <w:color w:val="000000" w:themeColor="text1"/>
        </w:rPr>
      </w:pPr>
      <w:bookmarkStart w:id="6" w:name="_Toc164340026"/>
      <w:r>
        <w:rPr>
          <w:rFonts w:hint="eastAsia"/>
          <w:color w:val="000000" w:themeColor="text1"/>
        </w:rPr>
        <w:t>二、投标文件</w:t>
      </w:r>
      <w:bookmarkEnd w:id="6"/>
    </w:p>
    <w:p w:rsidR="00B55F4A" w:rsidRDefault="004036CB">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B55F4A" w:rsidRDefault="004036CB">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）投标文件及来往函件均应使用中文。</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B55F4A" w:rsidRDefault="004036CB">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B55F4A" w:rsidRDefault="004036CB">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资格证明文件、商务文件</w:t>
      </w:r>
      <w:r>
        <w:rPr>
          <w:rFonts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资格证明文件：</w:t>
      </w:r>
    </w:p>
    <w:p w:rsidR="00B55F4A" w:rsidRDefault="004036CB">
      <w:pPr>
        <w:spacing w:line="360" w:lineRule="auto"/>
        <w:ind w:left="480"/>
        <w:rPr>
          <w:rFonts w:ascii="宋体" w:hAnsi="宋体"/>
          <w:color w:val="000000" w:themeColor="text1"/>
          <w:sz w:val="24"/>
        </w:rPr>
      </w:pPr>
      <w:r>
        <w:rPr>
          <w:rFonts w:ascii="宋体" w:hAnsi="宋体" w:hint="eastAsia"/>
          <w:color w:val="000000" w:themeColor="text1"/>
          <w:sz w:val="24"/>
        </w:rPr>
        <w:t>（1）营业执照复印件（复印件加盖单位公章）</w:t>
      </w: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）投标承诺函（格式见附件</w:t>
      </w:r>
      <w:r>
        <w:rPr>
          <w:rFonts w:ascii="宋体" w:hAnsi="宋体"/>
          <w:color w:val="000000" w:themeColor="text1"/>
          <w:sz w:val="24"/>
        </w:rPr>
        <w:t>1</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3</w:t>
      </w:r>
      <w:r>
        <w:rPr>
          <w:rFonts w:ascii="宋体" w:hAnsi="宋体" w:cs="宋体" w:hint="eastAsia"/>
          <w:color w:val="000000" w:themeColor="text1"/>
          <w:sz w:val="24"/>
        </w:rPr>
        <w:t>）</w:t>
      </w:r>
      <w:r>
        <w:rPr>
          <w:rFonts w:ascii="宋体" w:hAnsi="宋体" w:hint="eastAsia"/>
          <w:color w:val="000000" w:themeColor="text1"/>
          <w:sz w:val="24"/>
        </w:rPr>
        <w:t>法定代表人资格证明（格式见附件</w:t>
      </w:r>
      <w:r>
        <w:rPr>
          <w:rFonts w:ascii="宋体" w:hAnsi="宋体"/>
          <w:color w:val="000000" w:themeColor="text1"/>
          <w:sz w:val="24"/>
        </w:rPr>
        <w:t>2</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4</w:t>
      </w:r>
      <w:r>
        <w:rPr>
          <w:rFonts w:ascii="宋体" w:hAnsi="宋体" w:cs="宋体" w:hint="eastAsia"/>
          <w:color w:val="000000" w:themeColor="text1"/>
          <w:sz w:val="24"/>
        </w:rPr>
        <w:t>）</w:t>
      </w:r>
      <w:r>
        <w:rPr>
          <w:rFonts w:ascii="宋体" w:hAnsi="宋体" w:hint="eastAsia"/>
          <w:color w:val="000000" w:themeColor="text1"/>
          <w:sz w:val="24"/>
        </w:rPr>
        <w:t>法定代表人授权书（格式见附件</w:t>
      </w:r>
      <w:r>
        <w:rPr>
          <w:rFonts w:ascii="宋体" w:hAnsi="宋体"/>
          <w:color w:val="000000" w:themeColor="text1"/>
          <w:sz w:val="24"/>
        </w:rPr>
        <w:t>3</w:t>
      </w:r>
      <w:r>
        <w:rPr>
          <w:rFonts w:ascii="宋体" w:hAnsi="宋体" w:hint="eastAsia"/>
          <w:color w:val="000000" w:themeColor="text1"/>
          <w:sz w:val="24"/>
        </w:rPr>
        <w:t>）</w:t>
      </w:r>
    </w:p>
    <w:p w:rsidR="00B55F4A" w:rsidRDefault="004036CB">
      <w:pPr>
        <w:spacing w:line="360" w:lineRule="auto"/>
        <w:ind w:firstLineChars="200" w:firstLine="480"/>
        <w:rPr>
          <w:rFonts w:ascii="宋体" w:hAnsi="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5</w:t>
      </w:r>
      <w:r>
        <w:rPr>
          <w:rFonts w:ascii="宋体" w:hAnsi="宋体" w:cs="宋体" w:hint="eastAsia"/>
          <w:color w:val="000000" w:themeColor="text1"/>
          <w:sz w:val="24"/>
        </w:rPr>
        <w:t>）无重大违法记录声明（见附件</w:t>
      </w:r>
      <w:r>
        <w:rPr>
          <w:rFonts w:ascii="宋体" w:hAnsi="宋体" w:cs="宋体"/>
          <w:color w:val="000000" w:themeColor="text1"/>
          <w:sz w:val="24"/>
        </w:rPr>
        <w:t>4</w:t>
      </w:r>
      <w:r>
        <w:rPr>
          <w:rFonts w:ascii="宋体" w:hAnsi="宋体" w:cs="宋体" w:hint="eastAsia"/>
          <w:color w:val="000000" w:themeColor="text1"/>
          <w:sz w:val="24"/>
        </w:rPr>
        <w:t>）</w:t>
      </w:r>
    </w:p>
    <w:p w:rsidR="00B55F4A" w:rsidRDefault="004036CB">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color w:val="000000" w:themeColor="text1"/>
          <w:sz w:val="24"/>
        </w:rPr>
        <w:t>6</w:t>
      </w:r>
      <w:r>
        <w:rPr>
          <w:rFonts w:ascii="宋体" w:hAnsi="宋体" w:cs="宋体" w:hint="eastAsia"/>
          <w:color w:val="000000" w:themeColor="text1"/>
          <w:sz w:val="24"/>
        </w:rPr>
        <w:t>）诚信承诺书（见附件</w:t>
      </w:r>
      <w:r>
        <w:rPr>
          <w:rFonts w:ascii="宋体" w:hAnsi="宋体" w:cs="宋体"/>
          <w:color w:val="000000" w:themeColor="text1"/>
          <w:sz w:val="24"/>
        </w:rPr>
        <w:t>5</w:t>
      </w:r>
      <w:r>
        <w:rPr>
          <w:rFonts w:ascii="宋体" w:hAnsi="宋体" w:cs="宋体" w:hint="eastAsia"/>
          <w:color w:val="000000" w:themeColor="text1"/>
          <w:sz w:val="24"/>
        </w:rPr>
        <w:t>）</w:t>
      </w:r>
    </w:p>
    <w:p w:rsidR="00B55F4A" w:rsidRDefault="004036CB">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B55F4A" w:rsidRDefault="004036CB">
      <w:pPr>
        <w:spacing w:line="360" w:lineRule="auto"/>
        <w:ind w:firstLineChars="200" w:firstLine="482"/>
        <w:rPr>
          <w:b/>
          <w:color w:val="000000" w:themeColor="text1"/>
          <w:sz w:val="24"/>
        </w:rPr>
      </w:pPr>
      <w:r>
        <w:rPr>
          <w:rFonts w:hint="eastAsia"/>
          <w:b/>
          <w:color w:val="000000" w:themeColor="text1"/>
          <w:sz w:val="24"/>
        </w:rPr>
        <w:t>商务文件（报价）：</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）投标报价清单（格式见附件</w:t>
      </w:r>
      <w:r>
        <w:rPr>
          <w:color w:val="000000" w:themeColor="text1"/>
          <w:sz w:val="24"/>
        </w:rPr>
        <w:t>6</w:t>
      </w:r>
      <w:r>
        <w:rPr>
          <w:rFonts w:hint="eastAsia"/>
          <w:color w:val="000000" w:themeColor="text1"/>
          <w:sz w:val="24"/>
        </w:rPr>
        <w:t>）</w:t>
      </w:r>
    </w:p>
    <w:p w:rsidR="00B55F4A" w:rsidRDefault="004036CB">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w:t>
      </w:r>
      <w:r w:rsidR="001301EF">
        <w:rPr>
          <w:rFonts w:hint="eastAsia"/>
          <w:color w:val="000000" w:themeColor="text1"/>
          <w:sz w:val="24"/>
        </w:rPr>
        <w:t>正本</w:t>
      </w:r>
      <w:r w:rsidR="001301EF">
        <w:rPr>
          <w:color w:val="000000" w:themeColor="text1"/>
          <w:sz w:val="24"/>
        </w:rPr>
        <w:t>1</w:t>
      </w:r>
      <w:r w:rsidR="001301EF">
        <w:rPr>
          <w:rFonts w:hint="eastAsia"/>
          <w:color w:val="000000" w:themeColor="text1"/>
          <w:sz w:val="24"/>
        </w:rPr>
        <w:t>份，副本</w:t>
      </w:r>
      <w:r w:rsidR="001301EF">
        <w:rPr>
          <w:color w:val="000000" w:themeColor="text1"/>
          <w:sz w:val="24"/>
        </w:rPr>
        <w:t>2</w:t>
      </w:r>
      <w:r w:rsidR="001301EF">
        <w:rPr>
          <w:rFonts w:hint="eastAsia"/>
          <w:color w:val="000000" w:themeColor="text1"/>
          <w:sz w:val="24"/>
        </w:rPr>
        <w:t>份；</w:t>
      </w:r>
      <w:r>
        <w:rPr>
          <w:rFonts w:hint="eastAsia"/>
          <w:color w:val="000000" w:themeColor="text1"/>
          <w:sz w:val="24"/>
        </w:rPr>
        <w:t>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明确标明商务文件（报价）、资格证明文件以及正本和副本。如投标文件正本与副本有不同之处，以正本为准。</w:t>
      </w:r>
    </w:p>
    <w:p w:rsidR="00B55F4A" w:rsidRDefault="004036CB">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商务文件（报价）、资格证明文件须分开独立包装，即：分别装在两个纸袋里，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B55F4A" w:rsidRDefault="004036CB">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B55F4A" w:rsidRDefault="004036CB">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B55F4A" w:rsidRDefault="004036CB">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B55F4A" w:rsidRDefault="004036CB">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B55F4A" w:rsidRDefault="004036CB">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B55F4A" w:rsidRDefault="004036CB">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B55F4A" w:rsidRDefault="004036CB">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B55F4A" w:rsidRDefault="004036CB">
      <w:pPr>
        <w:pStyle w:val="2"/>
        <w:spacing w:line="360" w:lineRule="auto"/>
        <w:rPr>
          <w:color w:val="000000" w:themeColor="text1"/>
        </w:rPr>
      </w:pPr>
      <w:bookmarkStart w:id="7" w:name="_Toc164340027"/>
      <w:r>
        <w:rPr>
          <w:rFonts w:hint="eastAsia"/>
          <w:color w:val="000000" w:themeColor="text1"/>
        </w:rPr>
        <w:t>三、投标细则</w:t>
      </w:r>
      <w:bookmarkEnd w:id="7"/>
    </w:p>
    <w:p w:rsidR="00B55F4A" w:rsidRDefault="004036CB">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B55F4A" w:rsidRDefault="004036CB">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B55F4A" w:rsidRDefault="004036CB">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B55F4A" w:rsidRDefault="004036CB">
      <w:pPr>
        <w:spacing w:line="360" w:lineRule="auto"/>
        <w:ind w:firstLineChars="200" w:firstLine="480"/>
        <w:rPr>
          <w:color w:val="000000" w:themeColor="text1"/>
          <w:sz w:val="24"/>
        </w:rPr>
      </w:pPr>
      <w:r>
        <w:rPr>
          <w:rFonts w:hint="eastAsia"/>
          <w:color w:val="000000" w:themeColor="text1"/>
          <w:sz w:val="24"/>
        </w:rPr>
        <w:t>投标报价应是货物完税后的用户地交货价，其中应包含材料、运输、力资、税费、售后服务等全部费用，以人民币报价。</w:t>
      </w:r>
    </w:p>
    <w:p w:rsidR="00B55F4A" w:rsidRDefault="004036CB">
      <w:pPr>
        <w:widowControl/>
        <w:spacing w:line="360" w:lineRule="auto"/>
        <w:ind w:firstLine="420"/>
        <w:rPr>
          <w:color w:val="000000" w:themeColor="text1"/>
          <w:sz w:val="24"/>
        </w:rPr>
      </w:pPr>
      <w:bookmarkStart w:id="8" w:name="OLE_LINK50"/>
      <w:bookmarkStart w:id="9" w:name="OLE_LINK49"/>
      <w:r>
        <w:rPr>
          <w:rFonts w:hint="eastAsia"/>
          <w:color w:val="000000" w:themeColor="text1"/>
          <w:sz w:val="24"/>
        </w:rPr>
        <w:t>报价时应充分考虑所有可能影响到报价的因素，一旦询价结束最终中标，如发生漏、缺、少项，都将被认为是中标人的报价让利行为，损失自负。投标人的任何错漏、优惠、竞争性报价不得作为减轻责任、减少服务、增加收费、降低质量的理由。</w:t>
      </w:r>
    </w:p>
    <w:p w:rsidR="00B55F4A" w:rsidRDefault="004036CB">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10" w:name="OLE_LINK36"/>
      <w:bookmarkStart w:id="11"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Pr>
          <w:rFonts w:hint="eastAsia"/>
          <w:color w:val="000000" w:themeColor="text1"/>
          <w:sz w:val="24"/>
        </w:rPr>
        <w:t>。</w:t>
      </w:r>
      <w:bookmarkEnd w:id="8"/>
      <w:bookmarkEnd w:id="9"/>
    </w:p>
    <w:p w:rsidR="00B55F4A" w:rsidRDefault="004036CB">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逾期送达或未送达指定地点以及未按询价文件要求密封的投标文件，投标人须自行承担相应风险。</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B55F4A" w:rsidRDefault="004036CB">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B55F4A" w:rsidRDefault="004036C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B55F4A" w:rsidRDefault="004036CB">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B55F4A" w:rsidRDefault="004036CB">
      <w:pPr>
        <w:spacing w:line="360" w:lineRule="auto"/>
        <w:ind w:firstLineChars="196" w:firstLine="470"/>
        <w:rPr>
          <w:b/>
          <w:color w:val="000000" w:themeColor="text1"/>
          <w:sz w:val="24"/>
        </w:rPr>
      </w:pPr>
      <w:r>
        <w:rPr>
          <w:rFonts w:hint="eastAsia"/>
          <w:color w:val="000000" w:themeColor="text1"/>
          <w:sz w:val="24"/>
        </w:rPr>
        <w:lastRenderedPageBreak/>
        <w:t>从投标截止时间起，投标有效期为</w:t>
      </w:r>
      <w:r>
        <w:rPr>
          <w:color w:val="000000" w:themeColor="text1"/>
          <w:sz w:val="24"/>
        </w:rPr>
        <w:t>90</w:t>
      </w:r>
      <w:r>
        <w:rPr>
          <w:rFonts w:hint="eastAsia"/>
          <w:color w:val="000000" w:themeColor="text1"/>
          <w:sz w:val="24"/>
        </w:rPr>
        <w:t>天。</w:t>
      </w:r>
    </w:p>
    <w:p w:rsidR="00B55F4A" w:rsidRDefault="004036CB">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询价终止</w:t>
      </w:r>
    </w:p>
    <w:p w:rsidR="00B55F4A" w:rsidRDefault="004036CB">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B55F4A" w:rsidRDefault="004036CB">
      <w:pPr>
        <w:pStyle w:val="2"/>
        <w:spacing w:before="120" w:after="120"/>
        <w:rPr>
          <w:color w:val="000000" w:themeColor="text1"/>
        </w:rPr>
      </w:pPr>
      <w:bookmarkStart w:id="12" w:name="_Toc73516684"/>
      <w:bookmarkStart w:id="13" w:name="_Toc164340028"/>
      <w:r>
        <w:rPr>
          <w:rFonts w:hint="eastAsia"/>
          <w:color w:val="000000" w:themeColor="text1"/>
        </w:rPr>
        <w:t>四、询价方法及评判标准</w:t>
      </w:r>
      <w:bookmarkEnd w:id="13"/>
    </w:p>
    <w:p w:rsidR="00B55F4A" w:rsidRDefault="004036CB">
      <w:pPr>
        <w:spacing w:line="353" w:lineRule="auto"/>
        <w:ind w:firstLineChars="200" w:firstLine="480"/>
        <w:rPr>
          <w:color w:val="000000" w:themeColor="text1"/>
          <w:sz w:val="24"/>
        </w:rPr>
      </w:pPr>
      <w:r>
        <w:rPr>
          <w:rFonts w:hint="eastAsia"/>
          <w:color w:val="000000" w:themeColor="text1"/>
          <w:sz w:val="24"/>
        </w:rPr>
        <w:t>本次询价采用单项</w:t>
      </w:r>
      <w:r>
        <w:rPr>
          <w:rFonts w:hint="eastAsia"/>
          <w:b/>
          <w:color w:val="000000" w:themeColor="text1"/>
          <w:sz w:val="24"/>
        </w:rPr>
        <w:t>最低评标价法</w:t>
      </w:r>
      <w:r>
        <w:rPr>
          <w:rFonts w:hint="eastAsia"/>
          <w:color w:val="000000" w:themeColor="text1"/>
          <w:sz w:val="24"/>
        </w:rPr>
        <w:t>评标，即在报价文件满足询价文件全部实质性要求且单价报价最低的由对应的投标人中标。投标报价相同的则由投标代表抽签确定中标单位。</w:t>
      </w:r>
    </w:p>
    <w:p w:rsidR="00B55F4A" w:rsidRDefault="004036CB">
      <w:pPr>
        <w:pStyle w:val="2"/>
        <w:spacing w:line="360" w:lineRule="auto"/>
        <w:rPr>
          <w:color w:val="000000" w:themeColor="text1"/>
        </w:rPr>
      </w:pPr>
      <w:bookmarkStart w:id="14" w:name="_Toc164340029"/>
      <w:r>
        <w:rPr>
          <w:rFonts w:hint="eastAsia"/>
          <w:color w:val="000000" w:themeColor="text1"/>
        </w:rPr>
        <w:t>五、</w:t>
      </w:r>
      <w:bookmarkEnd w:id="12"/>
      <w:r>
        <w:rPr>
          <w:rFonts w:hint="eastAsia"/>
          <w:color w:val="000000" w:themeColor="text1"/>
        </w:rPr>
        <w:t>定标</w:t>
      </w:r>
      <w:bookmarkEnd w:id="14"/>
    </w:p>
    <w:p w:rsidR="00B55F4A" w:rsidRDefault="004036CB">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B55F4A" w:rsidRDefault="004036CB">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B55F4A" w:rsidRDefault="004036CB">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B55F4A" w:rsidRDefault="004036CB">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B55F4A" w:rsidRDefault="004036CB">
      <w:pPr>
        <w:spacing w:line="360" w:lineRule="auto"/>
        <w:ind w:firstLineChars="196" w:firstLine="470"/>
        <w:rPr>
          <w:bCs/>
          <w:color w:val="000000" w:themeColor="text1"/>
          <w:sz w:val="24"/>
        </w:rPr>
      </w:pPr>
      <w:r>
        <w:rPr>
          <w:bCs/>
          <w:color w:val="000000" w:themeColor="text1"/>
          <w:sz w:val="24"/>
        </w:rPr>
        <w:t xml:space="preserve">5.4. </w:t>
      </w:r>
      <w:r>
        <w:rPr>
          <w:rFonts w:hint="eastAsia"/>
          <w:bCs/>
          <w:color w:val="000000" w:themeColor="text1"/>
          <w:sz w:val="24"/>
        </w:rPr>
        <w:t>对未中标的投标人，采购人不做未中标解释。</w:t>
      </w:r>
    </w:p>
    <w:p w:rsidR="00B55F4A" w:rsidRDefault="004036CB">
      <w:pPr>
        <w:pStyle w:val="2"/>
        <w:spacing w:line="360" w:lineRule="auto"/>
        <w:rPr>
          <w:color w:val="000000" w:themeColor="text1"/>
        </w:rPr>
      </w:pPr>
      <w:bookmarkStart w:id="15" w:name="_Toc164340030"/>
      <w:r>
        <w:rPr>
          <w:rFonts w:hint="eastAsia"/>
          <w:color w:val="000000" w:themeColor="text1"/>
        </w:rPr>
        <w:t>六、合同的签订</w:t>
      </w:r>
      <w:bookmarkEnd w:id="15"/>
    </w:p>
    <w:p w:rsidR="00B55F4A" w:rsidRDefault="004036CB">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B55F4A" w:rsidRDefault="004036CB">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B55F4A" w:rsidRDefault="004036CB">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B55F4A" w:rsidRDefault="004036CB">
      <w:pPr>
        <w:pStyle w:val="2"/>
        <w:spacing w:line="360" w:lineRule="auto"/>
        <w:rPr>
          <w:color w:val="000000" w:themeColor="text1"/>
        </w:rPr>
      </w:pPr>
      <w:bookmarkStart w:id="16" w:name="_Toc164340031"/>
      <w:r>
        <w:rPr>
          <w:rFonts w:hint="eastAsia"/>
          <w:color w:val="000000" w:themeColor="text1"/>
        </w:rPr>
        <w:t>七、其他</w:t>
      </w:r>
      <w:bookmarkEnd w:id="16"/>
    </w:p>
    <w:p w:rsidR="00B55F4A" w:rsidRDefault="004036CB">
      <w:pPr>
        <w:spacing w:line="360" w:lineRule="auto"/>
        <w:ind w:firstLineChars="200" w:firstLine="482"/>
        <w:rPr>
          <w:rFonts w:ascii="黑体" w:eastAsia="黑体"/>
          <w:b/>
          <w:color w:val="000000" w:themeColor="text1"/>
          <w:sz w:val="24"/>
        </w:rPr>
        <w:sectPr w:rsidR="00B55F4A">
          <w:footerReference w:type="default" r:id="rId10"/>
          <w:footerReference w:type="first" r:id="rId11"/>
          <w:pgSz w:w="11906" w:h="16838"/>
          <w:pgMar w:top="1440" w:right="1077" w:bottom="1440" w:left="1077" w:header="851" w:footer="992" w:gutter="0"/>
          <w:cols w:space="425"/>
          <w:docGrid w:linePitch="312"/>
        </w:sect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B55F4A" w:rsidRDefault="004036CB">
      <w:pPr>
        <w:pStyle w:val="1"/>
        <w:jc w:val="center"/>
        <w:rPr>
          <w:color w:val="000000" w:themeColor="text1"/>
        </w:rPr>
      </w:pPr>
      <w:bookmarkStart w:id="17" w:name="_Toc164340032"/>
      <w:r>
        <w:rPr>
          <w:rFonts w:hint="eastAsia"/>
          <w:color w:val="000000" w:themeColor="text1"/>
        </w:rPr>
        <w:lastRenderedPageBreak/>
        <w:t>第三部分询价货物要求及相关说明</w:t>
      </w:r>
      <w:bookmarkEnd w:id="17"/>
    </w:p>
    <w:tbl>
      <w:tblPr>
        <w:tblW w:w="16013" w:type="dxa"/>
        <w:jc w:val="center"/>
        <w:tblLook w:val="04A0" w:firstRow="1" w:lastRow="0" w:firstColumn="1" w:lastColumn="0" w:noHBand="0" w:noVBand="1"/>
      </w:tblPr>
      <w:tblGrid>
        <w:gridCol w:w="640"/>
        <w:gridCol w:w="2440"/>
        <w:gridCol w:w="1720"/>
        <w:gridCol w:w="2140"/>
        <w:gridCol w:w="540"/>
        <w:gridCol w:w="680"/>
        <w:gridCol w:w="1180"/>
        <w:gridCol w:w="1120"/>
        <w:gridCol w:w="820"/>
        <w:gridCol w:w="1473"/>
        <w:gridCol w:w="1701"/>
        <w:gridCol w:w="1559"/>
      </w:tblGrid>
      <w:tr w:rsidR="000F5599" w:rsidRPr="000F5599" w:rsidTr="00A55B58">
        <w:trPr>
          <w:trHeight w:val="619"/>
          <w:jc w:val="center"/>
        </w:trPr>
        <w:tc>
          <w:tcPr>
            <w:tcW w:w="640" w:type="dxa"/>
            <w:tcBorders>
              <w:top w:val="nil"/>
              <w:left w:val="single" w:sz="4" w:space="0" w:color="auto"/>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b/>
                <w:bCs/>
                <w:color w:val="000000"/>
                <w:kern w:val="0"/>
                <w:sz w:val="22"/>
                <w:szCs w:val="22"/>
              </w:rPr>
            </w:pPr>
            <w:r w:rsidRPr="000F5599">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货物/服务名称</w:t>
            </w:r>
          </w:p>
        </w:tc>
        <w:tc>
          <w:tcPr>
            <w:tcW w:w="1720" w:type="dxa"/>
            <w:tcBorders>
              <w:top w:val="nil"/>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品牌/型号</w:t>
            </w:r>
          </w:p>
        </w:tc>
        <w:tc>
          <w:tcPr>
            <w:tcW w:w="2140" w:type="dxa"/>
            <w:tcBorders>
              <w:top w:val="nil"/>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厂商</w:t>
            </w:r>
          </w:p>
        </w:tc>
        <w:tc>
          <w:tcPr>
            <w:tcW w:w="540" w:type="dxa"/>
            <w:tcBorders>
              <w:top w:val="nil"/>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数量</w:t>
            </w:r>
          </w:p>
        </w:tc>
        <w:tc>
          <w:tcPr>
            <w:tcW w:w="680" w:type="dxa"/>
            <w:tcBorders>
              <w:top w:val="nil"/>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计量单位</w:t>
            </w:r>
          </w:p>
        </w:tc>
        <w:tc>
          <w:tcPr>
            <w:tcW w:w="1180" w:type="dxa"/>
            <w:tcBorders>
              <w:top w:val="nil"/>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预算单价(元)</w:t>
            </w:r>
          </w:p>
        </w:tc>
        <w:tc>
          <w:tcPr>
            <w:tcW w:w="1120" w:type="dxa"/>
            <w:tcBorders>
              <w:top w:val="nil"/>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预算总价(元)</w:t>
            </w:r>
          </w:p>
        </w:tc>
        <w:tc>
          <w:tcPr>
            <w:tcW w:w="820" w:type="dxa"/>
            <w:tcBorders>
              <w:top w:val="nil"/>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使用人员</w:t>
            </w:r>
          </w:p>
        </w:tc>
        <w:tc>
          <w:tcPr>
            <w:tcW w:w="1473" w:type="dxa"/>
            <w:tcBorders>
              <w:top w:val="single" w:sz="4" w:space="0" w:color="auto"/>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使用人手机号</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使用部门</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rsidR="000F5599" w:rsidRPr="000F5599" w:rsidRDefault="000F5599" w:rsidP="000F5599">
            <w:pPr>
              <w:widowControl/>
              <w:jc w:val="center"/>
              <w:rPr>
                <w:rFonts w:ascii="宋体" w:hAnsi="宋体" w:cs="宋体" w:hint="eastAsia"/>
                <w:b/>
                <w:bCs/>
                <w:color w:val="000000"/>
                <w:kern w:val="0"/>
                <w:sz w:val="22"/>
                <w:szCs w:val="22"/>
              </w:rPr>
            </w:pPr>
            <w:r w:rsidRPr="000F5599">
              <w:rPr>
                <w:rFonts w:ascii="宋体" w:hAnsi="宋体" w:cs="宋体" w:hint="eastAsia"/>
                <w:b/>
                <w:bCs/>
                <w:color w:val="000000"/>
                <w:kern w:val="0"/>
                <w:sz w:val="22"/>
                <w:szCs w:val="22"/>
              </w:rPr>
              <w:t>备注说明</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正</w:t>
            </w:r>
            <w:proofErr w:type="gramStart"/>
            <w:r w:rsidRPr="000F5599">
              <w:rPr>
                <w:rFonts w:ascii="宋体" w:hAnsi="宋体" w:cs="宋体" w:hint="eastAsia"/>
                <w:color w:val="000000"/>
                <w:kern w:val="0"/>
                <w:sz w:val="22"/>
                <w:szCs w:val="22"/>
              </w:rPr>
              <w:t>负极片模切</w:t>
            </w:r>
            <w:proofErr w:type="gramEnd"/>
            <w:r w:rsidRPr="000F5599">
              <w:rPr>
                <w:rFonts w:ascii="宋体" w:hAnsi="宋体" w:cs="宋体" w:hint="eastAsia"/>
                <w:color w:val="000000"/>
                <w:kern w:val="0"/>
                <w:sz w:val="22"/>
                <w:szCs w:val="22"/>
              </w:rPr>
              <w:t>机（含正负极模具）</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MSK-180-S</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深圳</w:t>
            </w:r>
            <w:proofErr w:type="gramStart"/>
            <w:r w:rsidRPr="000F5599">
              <w:rPr>
                <w:rFonts w:ascii="宋体" w:hAnsi="宋体" w:cs="宋体" w:hint="eastAsia"/>
                <w:color w:val="000000"/>
                <w:kern w:val="0"/>
                <w:sz w:val="22"/>
                <w:szCs w:val="22"/>
              </w:rPr>
              <w:t>科晶智</w:t>
            </w:r>
            <w:proofErr w:type="gramEnd"/>
            <w:r w:rsidRPr="000F5599">
              <w:rPr>
                <w:rFonts w:ascii="宋体" w:hAnsi="宋体" w:cs="宋体" w:hint="eastAsia"/>
                <w:color w:val="000000"/>
                <w:kern w:val="0"/>
                <w:sz w:val="22"/>
                <w:szCs w:val="22"/>
              </w:rPr>
              <w:t>达</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3</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9800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29400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铝塑膜成型机（含模具）</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MSK-PN120</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深圳</w:t>
            </w:r>
            <w:proofErr w:type="gramStart"/>
            <w:r w:rsidRPr="000F5599">
              <w:rPr>
                <w:rFonts w:ascii="宋体" w:hAnsi="宋体" w:cs="宋体" w:hint="eastAsia"/>
                <w:color w:val="000000"/>
                <w:kern w:val="0"/>
                <w:sz w:val="22"/>
                <w:szCs w:val="22"/>
              </w:rPr>
              <w:t>科晶智</w:t>
            </w:r>
            <w:proofErr w:type="gramEnd"/>
            <w:r w:rsidRPr="000F5599">
              <w:rPr>
                <w:rFonts w:ascii="宋体" w:hAnsi="宋体" w:cs="宋体" w:hint="eastAsia"/>
                <w:color w:val="000000"/>
                <w:kern w:val="0"/>
                <w:sz w:val="22"/>
                <w:szCs w:val="22"/>
              </w:rPr>
              <w:t>达</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15800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15800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软包电池</w:t>
            </w:r>
            <w:proofErr w:type="gramStart"/>
            <w:r w:rsidRPr="000F5599">
              <w:rPr>
                <w:rFonts w:ascii="宋体" w:hAnsi="宋体" w:cs="宋体" w:hint="eastAsia"/>
                <w:color w:val="000000"/>
                <w:kern w:val="0"/>
                <w:sz w:val="22"/>
                <w:szCs w:val="22"/>
              </w:rPr>
              <w:t>真空预封机</w:t>
            </w:r>
            <w:proofErr w:type="gramEnd"/>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MSK-115A-S(含真空泵）</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深圳</w:t>
            </w:r>
            <w:proofErr w:type="gramStart"/>
            <w:r w:rsidRPr="000F5599">
              <w:rPr>
                <w:rFonts w:ascii="宋体" w:hAnsi="宋体" w:cs="宋体" w:hint="eastAsia"/>
                <w:color w:val="000000"/>
                <w:kern w:val="0"/>
                <w:sz w:val="22"/>
                <w:szCs w:val="22"/>
              </w:rPr>
              <w:t>科晶智</w:t>
            </w:r>
            <w:proofErr w:type="gramEnd"/>
            <w:r w:rsidRPr="000F5599">
              <w:rPr>
                <w:rFonts w:ascii="宋体" w:hAnsi="宋体" w:cs="宋体" w:hint="eastAsia"/>
                <w:color w:val="000000"/>
                <w:kern w:val="0"/>
                <w:sz w:val="22"/>
                <w:szCs w:val="22"/>
              </w:rPr>
              <w:t>达</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29000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29000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单工位热封</w:t>
            </w:r>
            <w:proofErr w:type="gramEnd"/>
            <w:r w:rsidRPr="000F5599">
              <w:rPr>
                <w:rFonts w:ascii="宋体" w:hAnsi="宋体" w:cs="宋体" w:hint="eastAsia"/>
                <w:color w:val="000000"/>
                <w:kern w:val="0"/>
                <w:sz w:val="22"/>
                <w:szCs w:val="22"/>
              </w:rPr>
              <w:t>机</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MSK-140</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深圳</w:t>
            </w:r>
            <w:proofErr w:type="gramStart"/>
            <w:r w:rsidRPr="000F5599">
              <w:rPr>
                <w:rFonts w:ascii="宋体" w:hAnsi="宋体" w:cs="宋体" w:hint="eastAsia"/>
                <w:color w:val="000000"/>
                <w:kern w:val="0"/>
                <w:sz w:val="22"/>
                <w:szCs w:val="22"/>
              </w:rPr>
              <w:t>科晶智</w:t>
            </w:r>
            <w:proofErr w:type="gramEnd"/>
            <w:r w:rsidRPr="000F5599">
              <w:rPr>
                <w:rFonts w:ascii="宋体" w:hAnsi="宋体" w:cs="宋体" w:hint="eastAsia"/>
                <w:color w:val="000000"/>
                <w:kern w:val="0"/>
                <w:sz w:val="22"/>
                <w:szCs w:val="22"/>
              </w:rPr>
              <w:t>达</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10500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10500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超声波点焊机</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MSK-800</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深圳</w:t>
            </w:r>
            <w:proofErr w:type="gramStart"/>
            <w:r w:rsidRPr="000F5599">
              <w:rPr>
                <w:rFonts w:ascii="宋体" w:hAnsi="宋体" w:cs="宋体" w:hint="eastAsia"/>
                <w:color w:val="000000"/>
                <w:kern w:val="0"/>
                <w:sz w:val="22"/>
                <w:szCs w:val="22"/>
              </w:rPr>
              <w:t>科晶智</w:t>
            </w:r>
            <w:proofErr w:type="gramEnd"/>
            <w:r w:rsidRPr="000F5599">
              <w:rPr>
                <w:rFonts w:ascii="宋体" w:hAnsi="宋体" w:cs="宋体" w:hint="eastAsia"/>
                <w:color w:val="000000"/>
                <w:kern w:val="0"/>
                <w:sz w:val="22"/>
                <w:szCs w:val="22"/>
              </w:rPr>
              <w:t>达</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45800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45800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6</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六工位磁力搅拌器</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84-1A6</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司乐</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3</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3000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9000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7</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高温管式炉</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GSL-1700X-60</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合肥科晶</w:t>
            </w:r>
            <w:proofErr w:type="gramEnd"/>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21200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21200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8</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真空烘箱（带泵）</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DZF-6050</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上海捷呈</w:t>
            </w:r>
            <w:proofErr w:type="gramEnd"/>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4</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5000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20000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D92144">
        <w:trPr>
          <w:trHeight w:val="558"/>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lastRenderedPageBreak/>
              <w:t>9</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鼓风干燥箱</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DHG-9145 AE</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上海捷呈</w:t>
            </w:r>
            <w:proofErr w:type="gramEnd"/>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3500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3500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D92144">
        <w:trPr>
          <w:trHeight w:val="1691"/>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10</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烘箱架子</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F328AF" w:rsidP="000F5599">
            <w:pPr>
              <w:widowControl/>
              <w:jc w:val="center"/>
              <w:rPr>
                <w:rFonts w:ascii="宋体" w:hAnsi="宋体" w:cs="宋体" w:hint="eastAsia"/>
                <w:color w:val="000000"/>
                <w:kern w:val="0"/>
                <w:sz w:val="22"/>
                <w:szCs w:val="22"/>
              </w:rPr>
            </w:pPr>
            <w:r>
              <w:rPr>
                <w:rFonts w:ascii="宋体" w:hAnsi="宋体" w:cs="宋体"/>
                <w:color w:val="000000"/>
                <w:kern w:val="0"/>
                <w:sz w:val="22"/>
                <w:szCs w:val="22"/>
              </w:rPr>
              <w:t>1</w:t>
            </w:r>
            <w:r w:rsidR="000F5599" w:rsidRPr="000F5599">
              <w:rPr>
                <w:rFonts w:ascii="宋体" w:hAnsi="宋体" w:cs="宋体" w:hint="eastAsia"/>
                <w:color w:val="000000"/>
                <w:kern w:val="0"/>
                <w:sz w:val="22"/>
                <w:szCs w:val="22"/>
              </w:rPr>
              <w:t>000（宽）*600（深）*1700mm (高), 双层货架，下层1000 mm，上层700 mm （</w:t>
            </w:r>
            <w:proofErr w:type="gramStart"/>
            <w:r w:rsidR="000F5599" w:rsidRPr="000F5599">
              <w:rPr>
                <w:rFonts w:ascii="宋体" w:hAnsi="宋体" w:cs="宋体" w:hint="eastAsia"/>
                <w:color w:val="000000"/>
                <w:kern w:val="0"/>
                <w:sz w:val="22"/>
                <w:szCs w:val="22"/>
              </w:rPr>
              <w:t>上层不</w:t>
            </w:r>
            <w:proofErr w:type="gramEnd"/>
            <w:r w:rsidR="000F5599" w:rsidRPr="000F5599">
              <w:rPr>
                <w:rFonts w:ascii="宋体" w:hAnsi="宋体" w:cs="宋体" w:hint="eastAsia"/>
                <w:color w:val="000000"/>
                <w:kern w:val="0"/>
                <w:sz w:val="22"/>
                <w:szCs w:val="22"/>
              </w:rPr>
              <w:t>封顶</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固腾货物</w:t>
            </w:r>
            <w:proofErr w:type="gramEnd"/>
            <w:r w:rsidRPr="000F5599">
              <w:rPr>
                <w:rFonts w:ascii="宋体" w:hAnsi="宋体" w:cs="宋体" w:hint="eastAsia"/>
                <w:color w:val="000000"/>
                <w:kern w:val="0"/>
                <w:sz w:val="22"/>
                <w:szCs w:val="22"/>
              </w:rPr>
              <w:t>架（淘宝）</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个</w:t>
            </w:r>
            <w:proofErr w:type="gramEnd"/>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520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1040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141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11</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蓝电充放电</w:t>
            </w:r>
            <w:proofErr w:type="gramEnd"/>
            <w:r w:rsidRPr="000F5599">
              <w:rPr>
                <w:rFonts w:ascii="宋体" w:hAnsi="宋体" w:cs="宋体" w:hint="eastAsia"/>
                <w:color w:val="000000"/>
                <w:kern w:val="0"/>
                <w:sz w:val="22"/>
                <w:szCs w:val="22"/>
              </w:rPr>
              <w:t>仪</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CT3002A （5V）</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武汉蓝电</w:t>
            </w:r>
            <w:proofErr w:type="gramEnd"/>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5500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99000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戴尔DELL 3911M  I5 12代  8G 512G固态硬盘  23.8 PCI-E   COM接口(配送2台戴尔电脑)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12</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流延涂覆机</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MSK-AFA-ES200</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深圳</w:t>
            </w:r>
            <w:proofErr w:type="gramStart"/>
            <w:r w:rsidRPr="000F5599">
              <w:rPr>
                <w:rFonts w:ascii="宋体" w:hAnsi="宋体" w:cs="宋体" w:hint="eastAsia"/>
                <w:color w:val="000000"/>
                <w:kern w:val="0"/>
                <w:sz w:val="22"/>
                <w:szCs w:val="22"/>
              </w:rPr>
              <w:t>科晶智</w:t>
            </w:r>
            <w:proofErr w:type="gramEnd"/>
            <w:r w:rsidRPr="000F5599">
              <w:rPr>
                <w:rFonts w:ascii="宋体" w:hAnsi="宋体" w:cs="宋体" w:hint="eastAsia"/>
                <w:color w:val="000000"/>
                <w:kern w:val="0"/>
                <w:sz w:val="22"/>
                <w:szCs w:val="22"/>
              </w:rPr>
              <w:t>达</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19800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39600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13</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电池封口机</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MSK-110</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深圳</w:t>
            </w:r>
            <w:proofErr w:type="gramStart"/>
            <w:r w:rsidRPr="000F5599">
              <w:rPr>
                <w:rFonts w:ascii="宋体" w:hAnsi="宋体" w:cs="宋体" w:hint="eastAsia"/>
                <w:color w:val="000000"/>
                <w:kern w:val="0"/>
                <w:sz w:val="22"/>
                <w:szCs w:val="22"/>
              </w:rPr>
              <w:t>科晶智</w:t>
            </w:r>
            <w:proofErr w:type="gramEnd"/>
            <w:r w:rsidRPr="000F5599">
              <w:rPr>
                <w:rFonts w:ascii="宋体" w:hAnsi="宋体" w:cs="宋体" w:hint="eastAsia"/>
                <w:color w:val="000000"/>
                <w:kern w:val="0"/>
                <w:sz w:val="22"/>
                <w:szCs w:val="22"/>
              </w:rPr>
              <w:t>达</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5600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11200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14</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手动切片机</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MSK-T10</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深圳</w:t>
            </w:r>
            <w:proofErr w:type="gramStart"/>
            <w:r w:rsidRPr="000F5599">
              <w:rPr>
                <w:rFonts w:ascii="宋体" w:hAnsi="宋体" w:cs="宋体" w:hint="eastAsia"/>
                <w:color w:val="000000"/>
                <w:kern w:val="0"/>
                <w:sz w:val="22"/>
                <w:szCs w:val="22"/>
              </w:rPr>
              <w:t>科晶智</w:t>
            </w:r>
            <w:proofErr w:type="gramEnd"/>
            <w:r w:rsidRPr="000F5599">
              <w:rPr>
                <w:rFonts w:ascii="宋体" w:hAnsi="宋体" w:cs="宋体" w:hint="eastAsia"/>
                <w:color w:val="000000"/>
                <w:kern w:val="0"/>
                <w:sz w:val="22"/>
                <w:szCs w:val="22"/>
              </w:rPr>
              <w:t>达</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7000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7000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配备16mm专切隔膜</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15</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空压机</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3X600W-65L-1800W (静音无油)</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飞豹（京东）</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台</w:t>
            </w:r>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1000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2000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r w:rsidR="000F5599" w:rsidRPr="000F5599" w:rsidTr="00A55B58">
        <w:trPr>
          <w:trHeight w:val="807"/>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16</w:t>
            </w:r>
          </w:p>
        </w:tc>
        <w:tc>
          <w:tcPr>
            <w:tcW w:w="24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盘电极</w:t>
            </w:r>
          </w:p>
        </w:tc>
        <w:tc>
          <w:tcPr>
            <w:tcW w:w="17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AFE5T050GC</w:t>
            </w:r>
          </w:p>
        </w:tc>
        <w:tc>
          <w:tcPr>
            <w:tcW w:w="21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高仕睿联（天津）有限公司</w:t>
            </w:r>
          </w:p>
        </w:tc>
        <w:tc>
          <w:tcPr>
            <w:tcW w:w="54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6</w:t>
            </w:r>
          </w:p>
        </w:tc>
        <w:tc>
          <w:tcPr>
            <w:tcW w:w="6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个</w:t>
            </w:r>
            <w:proofErr w:type="gramEnd"/>
          </w:p>
        </w:tc>
        <w:tc>
          <w:tcPr>
            <w:tcW w:w="118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1800 </w:t>
            </w:r>
          </w:p>
        </w:tc>
        <w:tc>
          <w:tcPr>
            <w:tcW w:w="11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10800</w:t>
            </w:r>
          </w:p>
        </w:tc>
        <w:tc>
          <w:tcPr>
            <w:tcW w:w="820"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proofErr w:type="gramStart"/>
            <w:r w:rsidRPr="000F5599">
              <w:rPr>
                <w:rFonts w:ascii="宋体" w:hAnsi="宋体" w:cs="宋体" w:hint="eastAsia"/>
                <w:color w:val="000000"/>
                <w:kern w:val="0"/>
                <w:sz w:val="22"/>
                <w:szCs w:val="22"/>
              </w:rPr>
              <w:t>宾端</w:t>
            </w:r>
            <w:proofErr w:type="gramEnd"/>
          </w:p>
        </w:tc>
        <w:tc>
          <w:tcPr>
            <w:tcW w:w="1473"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18817721990</w:t>
            </w:r>
          </w:p>
        </w:tc>
        <w:tc>
          <w:tcPr>
            <w:tcW w:w="1701"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化学化工学院</w:t>
            </w:r>
          </w:p>
        </w:tc>
        <w:tc>
          <w:tcPr>
            <w:tcW w:w="1559" w:type="dxa"/>
            <w:tcBorders>
              <w:top w:val="nil"/>
              <w:left w:val="nil"/>
              <w:bottom w:val="single" w:sz="4" w:space="0" w:color="auto"/>
              <w:right w:val="single" w:sz="4" w:space="0" w:color="auto"/>
            </w:tcBorders>
            <w:shd w:val="clear" w:color="auto" w:fill="auto"/>
            <w:vAlign w:val="center"/>
            <w:hideMark/>
          </w:tcPr>
          <w:p w:rsidR="000F5599" w:rsidRPr="000F5599" w:rsidRDefault="000F5599" w:rsidP="000F5599">
            <w:pPr>
              <w:widowControl/>
              <w:jc w:val="center"/>
              <w:rPr>
                <w:rFonts w:ascii="宋体" w:hAnsi="宋体" w:cs="宋体" w:hint="eastAsia"/>
                <w:color w:val="000000"/>
                <w:kern w:val="0"/>
                <w:sz w:val="22"/>
                <w:szCs w:val="22"/>
              </w:rPr>
            </w:pPr>
            <w:r w:rsidRPr="000F5599">
              <w:rPr>
                <w:rFonts w:ascii="宋体" w:hAnsi="宋体" w:cs="宋体" w:hint="eastAsia"/>
                <w:color w:val="000000"/>
                <w:kern w:val="0"/>
                <w:sz w:val="22"/>
                <w:szCs w:val="22"/>
              </w:rPr>
              <w:t xml:space="preserve">　</w:t>
            </w:r>
          </w:p>
        </w:tc>
      </w:tr>
    </w:tbl>
    <w:p w:rsidR="00B55F4A" w:rsidRDefault="00B55F4A">
      <w:pPr>
        <w:spacing w:line="360" w:lineRule="auto"/>
        <w:rPr>
          <w:b/>
          <w:color w:val="000000" w:themeColor="text1"/>
          <w:sz w:val="24"/>
        </w:rPr>
      </w:pPr>
    </w:p>
    <w:p w:rsidR="00B55F4A" w:rsidRDefault="004036CB">
      <w:pPr>
        <w:spacing w:line="288" w:lineRule="auto"/>
        <w:ind w:left="480"/>
        <w:rPr>
          <w:b/>
          <w:color w:val="000000" w:themeColor="text1"/>
          <w:sz w:val="24"/>
        </w:rPr>
      </w:pPr>
      <w:r>
        <w:rPr>
          <w:b/>
          <w:color w:val="000000" w:themeColor="text1"/>
          <w:sz w:val="24"/>
        </w:rPr>
        <w:lastRenderedPageBreak/>
        <w:t>1</w:t>
      </w:r>
      <w:r>
        <w:rPr>
          <w:rFonts w:hint="eastAsia"/>
          <w:b/>
          <w:color w:val="000000" w:themeColor="text1"/>
          <w:sz w:val="24"/>
        </w:rPr>
        <w:t>、投标人对参数及配置需求不明确的地方请咨询使用老师，参与投标则视同所投设备的价格包含用户老师的功能需求。</w:t>
      </w:r>
    </w:p>
    <w:p w:rsidR="00B55F4A" w:rsidRDefault="004036CB">
      <w:pPr>
        <w:spacing w:line="288" w:lineRule="auto"/>
        <w:ind w:firstLineChars="200" w:firstLine="482"/>
        <w:rPr>
          <w:b/>
          <w:color w:val="000000" w:themeColor="text1"/>
          <w:sz w:val="24"/>
        </w:rPr>
      </w:pPr>
      <w:r>
        <w:rPr>
          <w:b/>
          <w:color w:val="000000" w:themeColor="text1"/>
          <w:sz w:val="24"/>
        </w:rPr>
        <w:t>2</w:t>
      </w:r>
      <w:r>
        <w:rPr>
          <w:rFonts w:hint="eastAsia"/>
          <w:b/>
          <w:color w:val="000000" w:themeColor="text1"/>
          <w:sz w:val="24"/>
        </w:rPr>
        <w:t>、以上设备采用不打包中标，满足要求的单价最低价中标。</w:t>
      </w:r>
    </w:p>
    <w:p w:rsidR="00B55F4A" w:rsidRDefault="00B55F4A">
      <w:pPr>
        <w:spacing w:line="360" w:lineRule="auto"/>
        <w:rPr>
          <w:b/>
          <w:color w:val="000000" w:themeColor="text1"/>
          <w:sz w:val="24"/>
        </w:rPr>
      </w:pPr>
    </w:p>
    <w:p w:rsidR="00B55F4A" w:rsidRDefault="004036CB">
      <w:pPr>
        <w:widowControl/>
        <w:jc w:val="left"/>
        <w:rPr>
          <w:rFonts w:ascii="宋体" w:hAnsi="宋体" w:cs="宋体"/>
          <w:color w:val="000000" w:themeColor="text1"/>
          <w:kern w:val="0"/>
          <w:sz w:val="24"/>
        </w:rPr>
        <w:sectPr w:rsidR="00B55F4A">
          <w:pgSz w:w="16838" w:h="11906" w:orient="landscape"/>
          <w:pgMar w:top="1077" w:right="1440" w:bottom="1077" w:left="1440" w:header="851" w:footer="992" w:gutter="0"/>
          <w:cols w:space="425"/>
          <w:docGrid w:linePitch="312"/>
        </w:sectPr>
      </w:pPr>
      <w:r>
        <w:rPr>
          <w:rFonts w:ascii="宋体" w:hAnsi="宋体" w:cs="宋体"/>
          <w:color w:val="000000" w:themeColor="text1"/>
          <w:kern w:val="0"/>
          <w:sz w:val="24"/>
        </w:rPr>
        <w:br w:type="page"/>
      </w:r>
    </w:p>
    <w:p w:rsidR="00B55F4A" w:rsidRDefault="004036CB">
      <w:pPr>
        <w:pStyle w:val="1"/>
        <w:spacing w:line="480" w:lineRule="auto"/>
        <w:ind w:firstLineChars="500" w:firstLine="2209"/>
        <w:jc w:val="left"/>
        <w:rPr>
          <w:color w:val="000000" w:themeColor="text1"/>
        </w:rPr>
      </w:pPr>
      <w:bookmarkStart w:id="18" w:name="_Toc164340033"/>
      <w:r>
        <w:rPr>
          <w:rFonts w:hint="eastAsia"/>
          <w:color w:val="000000" w:themeColor="text1"/>
        </w:rPr>
        <w:lastRenderedPageBreak/>
        <w:t>第四部分合同主要条款</w:t>
      </w:r>
      <w:bookmarkEnd w:id="18"/>
    </w:p>
    <w:p w:rsidR="00B55F4A" w:rsidRDefault="004036CB">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w:t>
      </w:r>
      <w:r>
        <w:rPr>
          <w:rFonts w:hint="eastAsia"/>
          <w:b/>
          <w:color w:val="000000" w:themeColor="text1"/>
          <w:sz w:val="24"/>
        </w:rPr>
        <w:t>交货期</w:t>
      </w:r>
    </w:p>
    <w:p w:rsidR="0034167E" w:rsidRDefault="0034167E" w:rsidP="0034167E">
      <w:pPr>
        <w:spacing w:line="420" w:lineRule="atLeast"/>
        <w:ind w:firstLineChars="200" w:firstLine="480"/>
        <w:rPr>
          <w:rFonts w:ascii="宋体" w:hAnsi="宋体" w:cs="宋体"/>
          <w:b/>
          <w:color w:val="000000" w:themeColor="text1"/>
          <w:sz w:val="24"/>
        </w:rPr>
      </w:pPr>
      <w:r>
        <w:rPr>
          <w:rFonts w:ascii="宋体" w:hAnsi="宋体" w:cs="宋体" w:hint="eastAsia"/>
          <w:bCs/>
          <w:color w:val="000000" w:themeColor="text1"/>
          <w:sz w:val="24"/>
        </w:rPr>
        <w:t>自合同签订之日起</w:t>
      </w:r>
      <w:r>
        <w:rPr>
          <w:rFonts w:ascii="宋体" w:hAnsi="宋体" w:cs="宋体" w:hint="eastAsia"/>
          <w:b/>
          <w:bCs/>
          <w:color w:val="000000" w:themeColor="text1"/>
          <w:sz w:val="24"/>
          <w:u w:val="single"/>
        </w:rPr>
        <w:t>30日</w:t>
      </w:r>
      <w:r>
        <w:rPr>
          <w:rFonts w:ascii="宋体" w:hAnsi="宋体" w:cs="宋体" w:hint="eastAsia"/>
          <w:bCs/>
          <w:color w:val="000000" w:themeColor="text1"/>
          <w:sz w:val="24"/>
        </w:rPr>
        <w:t>内安装调试完毕交付使用并验收合格</w:t>
      </w:r>
      <w:r>
        <w:rPr>
          <w:rFonts w:ascii="宋体" w:hAnsi="宋体" w:cs="宋体" w:hint="eastAsia"/>
          <w:b/>
          <w:color w:val="000000" w:themeColor="text1"/>
          <w:sz w:val="24"/>
        </w:rPr>
        <w:t>。</w:t>
      </w:r>
    </w:p>
    <w:p w:rsidR="00B55F4A" w:rsidRDefault="004036CB">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w:t>
      </w:r>
      <w:r>
        <w:rPr>
          <w:rFonts w:hint="eastAsia"/>
          <w:b/>
          <w:color w:val="000000" w:themeColor="text1"/>
          <w:sz w:val="24"/>
        </w:rPr>
        <w:t>交货地点</w:t>
      </w:r>
    </w:p>
    <w:p w:rsidR="00B55F4A" w:rsidRDefault="004036CB">
      <w:pPr>
        <w:spacing w:line="420" w:lineRule="atLeast"/>
        <w:ind w:firstLineChars="200" w:firstLine="480"/>
        <w:rPr>
          <w:color w:val="000000" w:themeColor="text1"/>
          <w:sz w:val="24"/>
        </w:rPr>
      </w:pPr>
      <w:r>
        <w:rPr>
          <w:rFonts w:hint="eastAsia"/>
          <w:color w:val="000000" w:themeColor="text1"/>
          <w:sz w:val="24"/>
        </w:rPr>
        <w:t>南通大学指定位置。</w:t>
      </w:r>
    </w:p>
    <w:p w:rsidR="00B55F4A" w:rsidRDefault="004036CB">
      <w:pPr>
        <w:ind w:firstLineChars="200" w:firstLine="482"/>
        <w:rPr>
          <w:b/>
          <w:color w:val="000000" w:themeColor="text1"/>
          <w:sz w:val="24"/>
        </w:rPr>
      </w:pPr>
      <w:r>
        <w:rPr>
          <w:b/>
          <w:color w:val="000000" w:themeColor="text1"/>
          <w:sz w:val="24"/>
        </w:rPr>
        <w:t>3</w:t>
      </w:r>
      <w:r>
        <w:rPr>
          <w:rFonts w:hint="eastAsia"/>
          <w:b/>
          <w:color w:val="000000" w:themeColor="text1"/>
          <w:sz w:val="24"/>
        </w:rPr>
        <w:t>.</w:t>
      </w:r>
      <w:r>
        <w:rPr>
          <w:rFonts w:hint="eastAsia"/>
          <w:b/>
          <w:color w:val="000000" w:themeColor="text1"/>
          <w:sz w:val="24"/>
        </w:rPr>
        <w:t>质量要求</w:t>
      </w:r>
    </w:p>
    <w:p w:rsidR="00B55F4A" w:rsidRDefault="004036CB">
      <w:pPr>
        <w:ind w:firstLineChars="200" w:firstLine="480"/>
        <w:rPr>
          <w:b/>
          <w:color w:val="000000" w:themeColor="text1"/>
          <w:sz w:val="24"/>
        </w:rPr>
      </w:pPr>
      <w:r>
        <w:rPr>
          <w:rFonts w:hint="eastAsia"/>
          <w:color w:val="000000" w:themeColor="text1"/>
          <w:sz w:val="24"/>
        </w:rPr>
        <w:t>合格。</w:t>
      </w:r>
      <w:r>
        <w:rPr>
          <w:rFonts w:ascii="宋体" w:hAnsi="宋体" w:hint="eastAsia"/>
          <w:color w:val="000000" w:themeColor="text1"/>
          <w:spacing w:val="4"/>
          <w:sz w:val="24"/>
        </w:rPr>
        <w:t>符合现行国家标准及相应的产品质量标准要求。</w:t>
      </w:r>
    </w:p>
    <w:p w:rsidR="00B55F4A" w:rsidRDefault="004036CB">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w:t>
      </w:r>
      <w:r>
        <w:rPr>
          <w:rFonts w:hint="eastAsia"/>
          <w:b/>
          <w:color w:val="000000" w:themeColor="text1"/>
          <w:sz w:val="24"/>
        </w:rPr>
        <w:t>付款方式</w:t>
      </w:r>
    </w:p>
    <w:p w:rsidR="00B55F4A" w:rsidRDefault="004036CB">
      <w:pPr>
        <w:spacing w:line="420" w:lineRule="atLeast"/>
        <w:ind w:firstLineChars="200" w:firstLine="480"/>
        <w:rPr>
          <w:color w:val="000000" w:themeColor="text1"/>
          <w:sz w:val="24"/>
        </w:rPr>
      </w:pPr>
      <w:r>
        <w:rPr>
          <w:rFonts w:hint="eastAsia"/>
          <w:color w:val="000000" w:themeColor="text1"/>
          <w:sz w:val="24"/>
        </w:rPr>
        <w:t>货物全部交货到指定地点、数量清点、外观验收无问题，并验收合格后，卖方应开具有效的发票，买方向卖方支付合同总金额的全款。</w:t>
      </w:r>
    </w:p>
    <w:p w:rsidR="00B55F4A" w:rsidRDefault="004036CB">
      <w:pPr>
        <w:spacing w:line="420" w:lineRule="atLeast"/>
        <w:ind w:firstLineChars="200" w:firstLine="482"/>
        <w:rPr>
          <w:b/>
          <w:color w:val="000000" w:themeColor="text1"/>
          <w:sz w:val="24"/>
        </w:rPr>
      </w:pPr>
      <w:r>
        <w:rPr>
          <w:b/>
          <w:color w:val="000000" w:themeColor="text1"/>
          <w:sz w:val="24"/>
        </w:rPr>
        <w:t>5</w:t>
      </w:r>
      <w:r>
        <w:rPr>
          <w:rFonts w:hint="eastAsia"/>
          <w:b/>
          <w:color w:val="000000" w:themeColor="text1"/>
          <w:sz w:val="24"/>
        </w:rPr>
        <w:t>.</w:t>
      </w:r>
      <w:r>
        <w:rPr>
          <w:rFonts w:hint="eastAsia"/>
          <w:b/>
          <w:color w:val="000000" w:themeColor="text1"/>
          <w:sz w:val="24"/>
        </w:rPr>
        <w:t>质量保证期及售后服务</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）验收合格后两年。</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）质保期内，因货物质量问题导致的各种故障的技术服务及维修所产生的一切费用由卖方负责承担；</w:t>
      </w:r>
    </w:p>
    <w:p w:rsidR="00B55F4A" w:rsidRDefault="004036CB">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）售后服务的其他条款。</w:t>
      </w:r>
    </w:p>
    <w:p w:rsidR="00B55F4A" w:rsidRDefault="004036CB">
      <w:pPr>
        <w:spacing w:line="420" w:lineRule="atLeast"/>
        <w:ind w:firstLineChars="200" w:firstLine="482"/>
        <w:rPr>
          <w:b/>
          <w:color w:val="000000" w:themeColor="text1"/>
          <w:sz w:val="24"/>
        </w:rPr>
      </w:pPr>
      <w:bookmarkStart w:id="19" w:name="_Toc387403518"/>
      <w:r>
        <w:rPr>
          <w:b/>
          <w:color w:val="000000" w:themeColor="text1"/>
          <w:sz w:val="24"/>
        </w:rPr>
        <w:t>6.</w:t>
      </w:r>
      <w:r>
        <w:rPr>
          <w:rFonts w:hint="eastAsia"/>
          <w:b/>
          <w:color w:val="000000" w:themeColor="text1"/>
          <w:sz w:val="24"/>
        </w:rPr>
        <w:t>检验、服务和验收</w:t>
      </w:r>
      <w:bookmarkEnd w:id="19"/>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）买方有权进行中间检验，但这并不因此减轻卖方所有应负的责任。</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）卖方在发货前应根据技术条件要求负责对货物的有关质量、规格、性能、数量进行准确的和全面的检验，并出具货物质量合格证书，出厂试验报告和买方所要求的试验项目数据和资料</w:t>
      </w:r>
      <w:r>
        <w:rPr>
          <w:color w:val="000000" w:themeColor="text1"/>
          <w:sz w:val="24"/>
        </w:rPr>
        <w:t>(</w:t>
      </w:r>
      <w:r>
        <w:rPr>
          <w:rFonts w:hint="eastAsia"/>
          <w:color w:val="000000" w:themeColor="text1"/>
          <w:sz w:val="24"/>
        </w:rPr>
        <w:t>成套</w:t>
      </w:r>
      <w:r>
        <w:rPr>
          <w:color w:val="000000" w:themeColor="text1"/>
          <w:sz w:val="24"/>
        </w:rPr>
        <w:t>)</w:t>
      </w:r>
      <w:r>
        <w:rPr>
          <w:rFonts w:hint="eastAsia"/>
          <w:color w:val="000000" w:themeColor="text1"/>
          <w:sz w:val="24"/>
        </w:rPr>
        <w:t>，并且出具证明货物及服务合格性的文件。凡未经检验和试验合格的货物不得发运，在任何情况下都只有在规定的试验全部合格后，货物才能发运。</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货物运到指定地点后，买方将根据装货清单对其进行检查收到的数量，包装情况及运输和装卸中是否引起损坏和丢失，若买方有必要进行抽样检验，将根据技术条件要求进行抽样检验，卖方有权参加检验。作为检验结果，如果货物数量、质量不满足合同要求以及损坏、丢失，卖方应根据买方的要求对货物免费进行更换。</w:t>
      </w:r>
    </w:p>
    <w:p w:rsidR="00B55F4A" w:rsidRDefault="004036CB">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）现场检验中，若发现设备材料质量、规格、数量与合同规定不符，买方将根据质量条款立即向卖方提出索赔。若卖方未按通知时间到达现场或书面答复或不派人参加现场检验，发生上述情况时由卖方负责。</w:t>
      </w:r>
    </w:p>
    <w:p w:rsidR="00B55F4A" w:rsidRDefault="004036CB" w:rsidP="00C60EA9">
      <w:pPr>
        <w:spacing w:line="420" w:lineRule="atLeast"/>
        <w:ind w:firstLineChars="200" w:firstLine="480"/>
        <w:rPr>
          <w:b/>
          <w:bCs/>
          <w:color w:val="000000" w:themeColor="text1"/>
          <w:kern w:val="44"/>
          <w:sz w:val="44"/>
          <w:szCs w:val="44"/>
        </w:rPr>
      </w:pPr>
      <w:r>
        <w:rPr>
          <w:rFonts w:hint="eastAsia"/>
          <w:color w:val="000000" w:themeColor="text1"/>
          <w:sz w:val="24"/>
        </w:rPr>
        <w:t>（</w:t>
      </w:r>
      <w:r>
        <w:rPr>
          <w:rFonts w:hint="eastAsia"/>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r>
        <w:rPr>
          <w:color w:val="000000" w:themeColor="text1"/>
        </w:rPr>
        <w:br w:type="page"/>
      </w:r>
    </w:p>
    <w:p w:rsidR="00B55F4A" w:rsidRDefault="004036CB">
      <w:pPr>
        <w:pStyle w:val="1"/>
        <w:spacing w:line="360" w:lineRule="auto"/>
        <w:jc w:val="center"/>
        <w:rPr>
          <w:rFonts w:ascii="宋体"/>
          <w:b w:val="0"/>
          <w:color w:val="000000" w:themeColor="text1"/>
          <w:spacing w:val="4"/>
        </w:rPr>
      </w:pPr>
      <w:bookmarkStart w:id="20" w:name="_Toc164340034"/>
      <w:r>
        <w:rPr>
          <w:rFonts w:hint="eastAsia"/>
          <w:color w:val="000000" w:themeColor="text1"/>
        </w:rPr>
        <w:lastRenderedPageBreak/>
        <w:t>第五部分附件</w:t>
      </w:r>
      <w:bookmarkEnd w:id="20"/>
    </w:p>
    <w:p w:rsidR="00B55F4A" w:rsidRDefault="004036CB">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B55F4A" w:rsidRDefault="004036CB">
      <w:pPr>
        <w:spacing w:line="360" w:lineRule="auto"/>
        <w:rPr>
          <w:rFonts w:ascii="宋体" w:hAnsi="宋体"/>
          <w:color w:val="000000" w:themeColor="text1"/>
          <w:sz w:val="24"/>
        </w:rPr>
      </w:pPr>
      <w:r>
        <w:rPr>
          <w:rFonts w:hint="eastAsia"/>
          <w:color w:val="000000" w:themeColor="text1"/>
          <w:sz w:val="24"/>
        </w:rPr>
        <w:t>附件</w:t>
      </w:r>
      <w:r>
        <w:rPr>
          <w:rFonts w:ascii="宋体" w:hAnsi="宋体"/>
          <w:color w:val="000000" w:themeColor="text1"/>
          <w:sz w:val="24"/>
        </w:rPr>
        <w:t>2</w:t>
      </w:r>
      <w:r>
        <w:rPr>
          <w:rFonts w:ascii="宋体" w:hAnsi="宋体" w:hint="eastAsia"/>
          <w:color w:val="000000" w:themeColor="text1"/>
          <w:sz w:val="24"/>
        </w:rPr>
        <w:t>：法定代表人资格证明</w:t>
      </w:r>
    </w:p>
    <w:p w:rsidR="00B55F4A" w:rsidRDefault="004036CB">
      <w:pPr>
        <w:spacing w:line="360" w:lineRule="auto"/>
        <w:rPr>
          <w:rFonts w:ascii="宋体" w:hAnsi="宋体"/>
          <w:color w:val="000000" w:themeColor="text1"/>
          <w:sz w:val="24"/>
        </w:rPr>
      </w:pPr>
      <w:r>
        <w:rPr>
          <w:rFonts w:ascii="宋体" w:hAnsi="宋体" w:hint="eastAsia"/>
          <w:color w:val="000000" w:themeColor="text1"/>
          <w:sz w:val="24"/>
        </w:rPr>
        <w:t>附件</w:t>
      </w:r>
      <w:r>
        <w:rPr>
          <w:rFonts w:ascii="宋体" w:hAnsi="宋体"/>
          <w:color w:val="000000" w:themeColor="text1"/>
          <w:sz w:val="24"/>
        </w:rPr>
        <w:t>3</w:t>
      </w:r>
      <w:r>
        <w:rPr>
          <w:rFonts w:ascii="宋体" w:hAnsi="宋体" w:hint="eastAsia"/>
          <w:color w:val="000000" w:themeColor="text1"/>
          <w:sz w:val="24"/>
        </w:rPr>
        <w:t>：法定代表人授权书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4</w:t>
      </w:r>
      <w:r>
        <w:rPr>
          <w:rFonts w:ascii="宋体" w:hAnsi="宋体" w:cs="宋体" w:hint="eastAsia"/>
          <w:color w:val="000000" w:themeColor="text1"/>
          <w:sz w:val="24"/>
        </w:rPr>
        <w:t>：无重大违法记录声明</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5</w:t>
      </w:r>
      <w:r>
        <w:rPr>
          <w:rFonts w:ascii="宋体" w:hAnsi="宋体" w:cs="宋体" w:hint="eastAsia"/>
          <w:color w:val="000000" w:themeColor="text1"/>
          <w:sz w:val="24"/>
        </w:rPr>
        <w:t>：诚信承诺书</w:t>
      </w:r>
    </w:p>
    <w:p w:rsidR="00B55F4A" w:rsidRDefault="004036CB">
      <w:pPr>
        <w:spacing w:line="360" w:lineRule="auto"/>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color w:val="000000" w:themeColor="text1"/>
          <w:sz w:val="24"/>
        </w:rPr>
        <w:t>6</w:t>
      </w:r>
      <w:r>
        <w:rPr>
          <w:rFonts w:ascii="宋体" w:hAnsi="宋体" w:cs="宋体" w:hint="eastAsia"/>
          <w:color w:val="000000" w:themeColor="text1"/>
          <w:sz w:val="24"/>
        </w:rPr>
        <w:t xml:space="preserve">：投标报价表 </w:t>
      </w:r>
    </w:p>
    <w:p w:rsidR="00B55F4A" w:rsidRDefault="00B55F4A">
      <w:pPr>
        <w:spacing w:line="360" w:lineRule="auto"/>
        <w:jc w:val="left"/>
        <w:rPr>
          <w:rFonts w:cs="宋体"/>
          <w:color w:val="000000" w:themeColor="text1"/>
          <w:sz w:val="24"/>
        </w:rPr>
      </w:pPr>
    </w:p>
    <w:p w:rsidR="00B55F4A" w:rsidRDefault="004036CB" w:rsidP="0050670B">
      <w:pPr>
        <w:pStyle w:val="2"/>
        <w:spacing w:line="360" w:lineRule="auto"/>
        <w:rPr>
          <w:b w:val="0"/>
          <w:color w:val="000000" w:themeColor="text1"/>
          <w:szCs w:val="21"/>
        </w:rPr>
      </w:pPr>
      <w:r>
        <w:rPr>
          <w:color w:val="000000" w:themeColor="text1"/>
          <w:sz w:val="24"/>
        </w:rPr>
        <w:br w:type="page"/>
      </w:r>
      <w:bookmarkStart w:id="21" w:name="_Toc164340035"/>
      <w:r w:rsidRPr="0050670B">
        <w:rPr>
          <w:rFonts w:hint="eastAsia"/>
          <w:b w:val="0"/>
          <w:color w:val="000000" w:themeColor="text1"/>
          <w:sz w:val="21"/>
          <w:szCs w:val="21"/>
        </w:rPr>
        <w:lastRenderedPageBreak/>
        <w:t>附件</w:t>
      </w:r>
      <w:r w:rsidRPr="0050670B">
        <w:rPr>
          <w:b w:val="0"/>
          <w:color w:val="000000" w:themeColor="text1"/>
          <w:sz w:val="21"/>
          <w:szCs w:val="21"/>
        </w:rPr>
        <w:t>1</w:t>
      </w:r>
      <w:r w:rsidRPr="0050670B">
        <w:rPr>
          <w:rFonts w:hint="eastAsia"/>
          <w:b w:val="0"/>
          <w:color w:val="000000" w:themeColor="text1"/>
          <w:sz w:val="21"/>
          <w:szCs w:val="21"/>
        </w:rPr>
        <w:t>：</w:t>
      </w:r>
      <w:bookmarkStart w:id="22" w:name="_Hlk140334497"/>
      <w:r w:rsidRPr="0050670B">
        <w:rPr>
          <w:rFonts w:hint="eastAsia"/>
          <w:b w:val="0"/>
          <w:color w:val="000000" w:themeColor="text1"/>
          <w:sz w:val="21"/>
          <w:szCs w:val="21"/>
        </w:rPr>
        <w:t>投标承诺函</w:t>
      </w:r>
      <w:bookmarkEnd w:id="21"/>
    </w:p>
    <w:p w:rsidR="00B55F4A" w:rsidRDefault="004036CB">
      <w:pPr>
        <w:spacing w:line="360" w:lineRule="auto"/>
        <w:jc w:val="center"/>
        <w:rPr>
          <w:rFonts w:ascii="宋体"/>
          <w:color w:val="000000" w:themeColor="text1"/>
        </w:rPr>
      </w:pPr>
      <w:r>
        <w:rPr>
          <w:rFonts w:ascii="宋体" w:hAnsi="宋体" w:hint="eastAsia"/>
          <w:b/>
          <w:bCs/>
          <w:color w:val="000000" w:themeColor="text1"/>
          <w:sz w:val="44"/>
        </w:rPr>
        <w:t>投 标 承 诺 函</w:t>
      </w:r>
    </w:p>
    <w:p w:rsidR="00B55F4A" w:rsidRDefault="00B55F4A">
      <w:pPr>
        <w:spacing w:line="360" w:lineRule="auto"/>
        <w:rPr>
          <w:color w:val="000000" w:themeColor="text1"/>
          <w:sz w:val="24"/>
        </w:rPr>
      </w:pPr>
    </w:p>
    <w:p w:rsidR="00B55F4A" w:rsidRDefault="004036CB">
      <w:pPr>
        <w:spacing w:line="360" w:lineRule="auto"/>
        <w:rPr>
          <w:color w:val="000000" w:themeColor="text1"/>
          <w:sz w:val="24"/>
        </w:rPr>
      </w:pPr>
      <w:bookmarkStart w:id="23" w:name="_Hlk140334297"/>
      <w:r>
        <w:rPr>
          <w:rFonts w:hint="eastAsia"/>
          <w:color w:val="000000" w:themeColor="text1"/>
          <w:sz w:val="24"/>
        </w:rPr>
        <w:t>南通大学招投标管理办公室：</w:t>
      </w:r>
    </w:p>
    <w:p w:rsidR="00B55F4A" w:rsidRDefault="004036CB">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项目询价文件（项目编号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），已完全了解询价文件中的所有条款及要求，决定参加投标，同时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我方在参加本询价项目前三年内在生产经营活动中没有重大违法记录。</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、我方与本询价项目及其相关人员之间均不存在可能影响询价公正性的任何利害关系。</w:t>
      </w:r>
    </w:p>
    <w:p w:rsidR="00B55F4A" w:rsidRDefault="004036CB">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、愿按询价文件</w:t>
      </w:r>
      <w:r>
        <w:rPr>
          <w:rFonts w:ascii="宋体" w:hAnsi="宋体" w:hint="eastAsia"/>
          <w:bCs/>
          <w:color w:val="000000" w:themeColor="text1"/>
          <w:sz w:val="24"/>
        </w:rPr>
        <w:t>的一切要求（包括付款方式），提供本项目的报价。</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、接受询价文件的所有条款、条件和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放弃对询价文件提出质疑的权利。</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、同意按照询价文件的要求提供所有资料、数据或信息。</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、我方如中标，将保证遵守询价文件对投标人的所有要求和规定，履行自己在投标文件（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55F4A" w:rsidRDefault="004036CB">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23"/>
      <w:r>
        <w:rPr>
          <w:rFonts w:ascii="宋体" w:hAnsi="宋体" w:hint="eastAsia"/>
          <w:color w:val="000000" w:themeColor="text1"/>
          <w:sz w:val="24"/>
        </w:rPr>
        <w:t>。</w:t>
      </w:r>
    </w:p>
    <w:p w:rsidR="00B55F4A" w:rsidRDefault="00B55F4A">
      <w:pPr>
        <w:spacing w:line="360" w:lineRule="auto"/>
        <w:ind w:firstLineChars="200" w:firstLine="480"/>
        <w:rPr>
          <w:rFonts w:ascii="宋体" w:hAnsi="宋体"/>
          <w:color w:val="000000" w:themeColor="text1"/>
          <w:sz w:val="24"/>
        </w:rPr>
      </w:pPr>
    </w:p>
    <w:p w:rsidR="00B55F4A" w:rsidRDefault="004036CB">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bookmarkStart w:id="24" w:name="_Hlk140334510"/>
      <w:r>
        <w:rPr>
          <w:rFonts w:ascii="宋体" w:hAnsi="宋体" w:hint="eastAsia"/>
          <w:color w:val="000000" w:themeColor="text1"/>
          <w:sz w:val="24"/>
        </w:rPr>
        <w:t>：</w:t>
      </w:r>
      <w:r>
        <w:rPr>
          <w:rFonts w:ascii="宋体" w:hAnsi="宋体"/>
          <w:color w:val="000000" w:themeColor="text1"/>
          <w:sz w:val="24"/>
          <w:u w:val="single"/>
        </w:rPr>
        <w:t xml:space="preserve">                       </w:t>
      </w:r>
    </w:p>
    <w:bookmarkEnd w:id="24"/>
    <w:p w:rsidR="00B55F4A" w:rsidRDefault="004036CB">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55F4A" w:rsidRDefault="004036CB">
      <w:pPr>
        <w:spacing w:line="360" w:lineRule="auto"/>
        <w:ind w:firstLineChars="200" w:firstLine="480"/>
        <w:rPr>
          <w:rFonts w:ascii="宋体" w:hAnsi="宋体"/>
          <w:color w:val="000000" w:themeColor="text1"/>
          <w:sz w:val="24"/>
          <w:u w:val="single"/>
        </w:rPr>
        <w:sectPr w:rsidR="00B55F4A">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bookmarkEnd w:id="22"/>
      <w:r>
        <w:rPr>
          <w:rFonts w:ascii="宋体" w:hAnsi="宋体"/>
          <w:color w:val="000000" w:themeColor="text1"/>
          <w:sz w:val="24"/>
        </w:rPr>
        <w:t xml:space="preserve">  </w:t>
      </w:r>
      <w:r>
        <w:rPr>
          <w:rFonts w:ascii="宋体" w:hAnsi="宋体"/>
          <w:color w:val="000000" w:themeColor="text1"/>
          <w:sz w:val="24"/>
          <w:u w:val="single"/>
        </w:rPr>
        <w:t xml:space="preserve">                   </w:t>
      </w:r>
    </w:p>
    <w:p w:rsidR="00B55F4A" w:rsidRDefault="004036CB">
      <w:pPr>
        <w:pStyle w:val="2"/>
        <w:spacing w:line="360" w:lineRule="auto"/>
        <w:rPr>
          <w:b w:val="0"/>
          <w:color w:val="000000" w:themeColor="text1"/>
          <w:sz w:val="21"/>
          <w:szCs w:val="21"/>
        </w:rPr>
      </w:pPr>
      <w:bookmarkStart w:id="25" w:name="_Toc24632184"/>
      <w:bookmarkStart w:id="26" w:name="_Toc164340036"/>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：法定代表人资格证明</w:t>
      </w:r>
      <w:bookmarkEnd w:id="25"/>
      <w:bookmarkEnd w:id="26"/>
    </w:p>
    <w:p w:rsidR="00B55F4A" w:rsidRDefault="004036CB">
      <w:pPr>
        <w:snapToGrid w:val="0"/>
        <w:spacing w:line="360" w:lineRule="auto"/>
        <w:ind w:rightChars="-167" w:right="-351"/>
        <w:jc w:val="center"/>
        <w:rPr>
          <w:rFonts w:ascii="宋体"/>
          <w:b/>
          <w:color w:val="000000" w:themeColor="text1"/>
          <w:sz w:val="36"/>
          <w:szCs w:val="36"/>
        </w:rPr>
      </w:pPr>
      <w:bookmarkStart w:id="27" w:name="_Toc24632185"/>
      <w:r>
        <w:rPr>
          <w:rFonts w:ascii="宋体" w:hint="eastAsia"/>
          <w:b/>
          <w:color w:val="000000" w:themeColor="text1"/>
          <w:sz w:val="36"/>
          <w:szCs w:val="36"/>
        </w:rPr>
        <w:t>法定代表人资格证明</w:t>
      </w:r>
    </w:p>
    <w:p w:rsidR="00B55F4A" w:rsidRDefault="00B55F4A">
      <w:pPr>
        <w:snapToGrid w:val="0"/>
        <w:spacing w:line="360" w:lineRule="auto"/>
        <w:ind w:rightChars="-167" w:right="-351"/>
        <w:jc w:val="center"/>
        <w:rPr>
          <w:rFonts w:ascii="宋体"/>
          <w:b/>
          <w:color w:val="000000" w:themeColor="text1"/>
          <w:sz w:val="36"/>
          <w:szCs w:val="36"/>
        </w:rPr>
      </w:pPr>
    </w:p>
    <w:p w:rsidR="00B55F4A" w:rsidRDefault="004036CB">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55F4A" w:rsidRDefault="004036CB">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B55F4A" w:rsidRDefault="00B55F4A">
      <w:pPr>
        <w:widowControl/>
        <w:snapToGrid w:val="0"/>
        <w:spacing w:before="90" w:after="90" w:line="360" w:lineRule="auto"/>
        <w:ind w:firstLine="600"/>
        <w:jc w:val="left"/>
        <w:rPr>
          <w:rFonts w:ascii="宋体" w:hAnsi="宋体" w:cs="宋体"/>
          <w:color w:val="000000" w:themeColor="text1"/>
          <w:kern w:val="0"/>
          <w:sz w:val="28"/>
          <w:szCs w:val="28"/>
        </w:rPr>
      </w:pP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B55F4A">
      <w:pPr>
        <w:spacing w:line="360" w:lineRule="auto"/>
        <w:ind w:rightChars="-167" w:right="-351"/>
        <w:rPr>
          <w:color w:val="000000" w:themeColor="text1"/>
          <w:sz w:val="28"/>
          <w:szCs w:val="28"/>
        </w:rPr>
      </w:pPr>
    </w:p>
    <w:p w:rsidR="00B55F4A" w:rsidRDefault="00B55F4A">
      <w:pPr>
        <w:spacing w:line="360" w:lineRule="auto"/>
        <w:ind w:rightChars="-167" w:right="-351"/>
        <w:rPr>
          <w:color w:val="000000" w:themeColor="text1"/>
          <w:sz w:val="28"/>
          <w:szCs w:val="28"/>
        </w:rPr>
      </w:pPr>
    </w:p>
    <w:p w:rsidR="00B55F4A" w:rsidRDefault="004036CB">
      <w:pPr>
        <w:rPr>
          <w:rFonts w:ascii="宋体"/>
          <w:b/>
          <w:bCs/>
          <w:color w:val="000000" w:themeColor="text1"/>
          <w:sz w:val="30"/>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">
                <v:textbo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文本框 16" o:spid="_x0000_s1027" type="#_x0000_t202" style="position:absolute;left:0;text-align:left;margin-left:10.15pt;margin-top:.65pt;width:228.8pt;height:157.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">
                <v:textbox>
                  <w:txbxContent>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pPr>
                    </w:p>
                    <w:p w:rsidR="0013236B" w:rsidRDefault="0013236B">
                      <w:pPr>
                        <w:jc w:val="center"/>
                        <w:rPr>
                          <w:sz w:val="24"/>
                        </w:rPr>
                      </w:pPr>
                      <w:r>
                        <w:rPr>
                          <w:rFonts w:hint="eastAsia"/>
                          <w:sz w:val="24"/>
                        </w:rPr>
                        <w:t>法定代表人身份证复印件粘贴处</w:t>
                      </w:r>
                    </w:p>
                    <w:p w:rsidR="0013236B" w:rsidRDefault="0013236B">
                      <w:pPr>
                        <w:jc w:val="center"/>
                      </w:pPr>
                      <w:r>
                        <w:rPr>
                          <w:rFonts w:hint="eastAsia"/>
                          <w:sz w:val="24"/>
                        </w:rPr>
                        <w:t>（正面）</w:t>
                      </w:r>
                    </w:p>
                  </w:txbxContent>
                </v:textbox>
              </v:shape>
            </w:pict>
          </mc:Fallback>
        </mc:AlternateContent>
      </w: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50670B" w:rsidRDefault="0050670B">
      <w:pPr>
        <w:rPr>
          <w:color w:val="000000" w:themeColor="text1"/>
        </w:rPr>
        <w:sectPr w:rsidR="0050670B">
          <w:footerReference w:type="default" r:id="rId12"/>
          <w:pgSz w:w="11906" w:h="16838"/>
          <w:pgMar w:top="1440" w:right="1077" w:bottom="1440" w:left="1077" w:header="851" w:footer="992" w:gutter="0"/>
          <w:cols w:space="425"/>
          <w:docGrid w:linePitch="312"/>
        </w:sectPr>
      </w:pPr>
    </w:p>
    <w:p w:rsidR="00B55F4A" w:rsidRDefault="004036CB">
      <w:pPr>
        <w:pStyle w:val="2"/>
        <w:spacing w:line="360" w:lineRule="auto"/>
        <w:rPr>
          <w:b w:val="0"/>
          <w:color w:val="000000" w:themeColor="text1"/>
          <w:sz w:val="21"/>
          <w:szCs w:val="21"/>
        </w:rPr>
      </w:pPr>
      <w:bookmarkStart w:id="28" w:name="_Toc164340037"/>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：法定代表人授权书</w:t>
      </w:r>
      <w:bookmarkEnd w:id="27"/>
      <w:bookmarkEnd w:id="28"/>
    </w:p>
    <w:p w:rsidR="00B55F4A" w:rsidRPr="0050670B" w:rsidRDefault="00B55F4A">
      <w:pPr>
        <w:spacing w:line="360" w:lineRule="auto"/>
        <w:ind w:right="32"/>
        <w:rPr>
          <w:rFonts w:ascii="楷体_GB2312" w:eastAsia="楷体_GB2312" w:hAnsi="宋体"/>
          <w:color w:val="000000" w:themeColor="text1"/>
          <w:sz w:val="22"/>
          <w:szCs w:val="22"/>
        </w:rPr>
      </w:pPr>
    </w:p>
    <w:p w:rsidR="00B55F4A" w:rsidRDefault="004036CB">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B55F4A" w:rsidRDefault="004036CB">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B55F4A" w:rsidRDefault="004036CB">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55F4A" w:rsidRDefault="004036CB">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55F4A" w:rsidRDefault="004036CB">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2746375</wp:posOffset>
                </wp:positionH>
                <wp:positionV relativeFrom="paragraph">
                  <wp:posOffset>193675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5.2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60325</wp:posOffset>
                </wp:positionH>
                <wp:positionV relativeFrom="paragraph">
                  <wp:posOffset>195580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5.4pt;width:200.3pt;height:171.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3236B" w:rsidRDefault="0013236B"/>
                    <w:p w:rsidR="0013236B" w:rsidRDefault="0013236B"/>
                    <w:p w:rsidR="0013236B" w:rsidRDefault="0013236B"/>
                    <w:p w:rsidR="0013236B" w:rsidRDefault="0013236B"/>
                    <w:p w:rsidR="0013236B" w:rsidRDefault="0013236B">
                      <w:pPr>
                        <w:jc w:val="center"/>
                        <w:rPr>
                          <w:sz w:val="24"/>
                        </w:rPr>
                      </w:pPr>
                      <w:r>
                        <w:rPr>
                          <w:rFonts w:hint="eastAsia"/>
                          <w:sz w:val="24"/>
                        </w:rPr>
                        <w:t>被授权人身份证复印件粘贴处</w:t>
                      </w:r>
                    </w:p>
                    <w:p w:rsidR="0013236B" w:rsidRDefault="0013236B">
                      <w:pPr>
                        <w:jc w:val="center"/>
                      </w:pPr>
                      <w:r>
                        <w:rPr>
                          <w:rFonts w:hint="eastAsia"/>
                          <w:sz w:val="24"/>
                        </w:rPr>
                        <w:t>（正面）</w:t>
                      </w:r>
                    </w:p>
                  </w:txbxContent>
                </v:textbox>
              </v:shape>
            </w:pict>
          </mc:Fallback>
        </mc:AlternateContent>
      </w: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B55F4A">
      <w:pPr>
        <w:spacing w:line="360" w:lineRule="auto"/>
        <w:ind w:rightChars="-167" w:right="-351"/>
        <w:jc w:val="center"/>
        <w:rPr>
          <w:color w:val="000000" w:themeColor="text1"/>
          <w:sz w:val="28"/>
          <w:szCs w:val="28"/>
        </w:rPr>
      </w:pPr>
    </w:p>
    <w:p w:rsidR="00B55F4A" w:rsidRDefault="004036CB">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B55F4A" w:rsidRDefault="00B55F4A">
      <w:pPr>
        <w:spacing w:line="360" w:lineRule="auto"/>
        <w:rPr>
          <w:rFonts w:ascii="宋体" w:hAnsi="宋体"/>
          <w:color w:val="000000" w:themeColor="text1"/>
          <w:spacing w:val="4"/>
          <w:sz w:val="24"/>
        </w:rPr>
      </w:pPr>
    </w:p>
    <w:p w:rsidR="00B55F4A" w:rsidRDefault="004036CB">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9" w:name="_Toc164340038"/>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：无重大违法记录声明</w:t>
      </w:r>
      <w:bookmarkEnd w:id="29"/>
    </w:p>
    <w:p w:rsidR="00B55F4A" w:rsidRDefault="00B55F4A">
      <w:pPr>
        <w:pStyle w:val="Default"/>
        <w:spacing w:line="360" w:lineRule="auto"/>
        <w:rPr>
          <w:b/>
          <w:color w:val="000000" w:themeColor="text1"/>
          <w:sz w:val="30"/>
          <w:szCs w:val="30"/>
        </w:rPr>
      </w:pP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rsidR="00B55F4A" w:rsidRDefault="00B55F4A">
      <w:pPr>
        <w:pStyle w:val="Default"/>
        <w:spacing w:line="360" w:lineRule="auto"/>
        <w:rPr>
          <w:b/>
          <w:color w:val="000000" w:themeColor="text1"/>
          <w:sz w:val="30"/>
          <w:szCs w:val="30"/>
        </w:rPr>
      </w:pP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年内在经营活动中无重大违法记录。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rsidR="00B55F4A" w:rsidRDefault="004036CB">
      <w:pPr>
        <w:pStyle w:val="2"/>
        <w:spacing w:line="360" w:lineRule="auto"/>
        <w:rPr>
          <w:b w:val="0"/>
          <w:color w:val="000000" w:themeColor="text1"/>
          <w:sz w:val="21"/>
          <w:szCs w:val="21"/>
        </w:rPr>
      </w:pPr>
      <w:bookmarkStart w:id="30" w:name="_Toc50645819"/>
      <w:bookmarkStart w:id="31" w:name="_Toc50642505"/>
      <w:bookmarkStart w:id="32" w:name="_Toc51598429"/>
      <w:bookmarkStart w:id="33" w:name="_Toc52798262"/>
      <w:bookmarkStart w:id="34" w:name="_Toc53153324"/>
      <w:bookmarkStart w:id="35" w:name="_Toc49847306"/>
      <w:bookmarkStart w:id="36" w:name="_Toc164340039"/>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：诚信承诺书</w:t>
      </w:r>
      <w:bookmarkEnd w:id="30"/>
      <w:bookmarkEnd w:id="31"/>
      <w:bookmarkEnd w:id="32"/>
      <w:bookmarkEnd w:id="33"/>
      <w:bookmarkEnd w:id="34"/>
      <w:bookmarkEnd w:id="35"/>
      <w:bookmarkEnd w:id="36"/>
    </w:p>
    <w:p w:rsidR="00B55F4A" w:rsidRDefault="00B55F4A">
      <w:pPr>
        <w:pStyle w:val="Default"/>
        <w:spacing w:line="360" w:lineRule="auto"/>
        <w:jc w:val="center"/>
        <w:rPr>
          <w:b/>
          <w:color w:val="000000" w:themeColor="text1"/>
          <w:sz w:val="44"/>
          <w:szCs w:val="44"/>
        </w:rPr>
      </w:pPr>
    </w:p>
    <w:p w:rsidR="00B55F4A" w:rsidRDefault="004036CB">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55F4A" w:rsidRDefault="004036CB">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B55F4A" w:rsidRDefault="00B55F4A">
      <w:pPr>
        <w:pStyle w:val="Default"/>
        <w:spacing w:line="360" w:lineRule="auto"/>
        <w:ind w:firstLine="540"/>
        <w:rPr>
          <w:color w:val="000000" w:themeColor="text1"/>
          <w:sz w:val="28"/>
          <w:szCs w:val="28"/>
        </w:rPr>
      </w:pPr>
    </w:p>
    <w:p w:rsidR="00B55F4A" w:rsidRDefault="00B55F4A">
      <w:pPr>
        <w:pStyle w:val="Default"/>
        <w:spacing w:line="360" w:lineRule="auto"/>
        <w:ind w:firstLine="540"/>
        <w:rPr>
          <w:color w:val="000000" w:themeColor="text1"/>
          <w:sz w:val="28"/>
          <w:szCs w:val="28"/>
        </w:rPr>
      </w:pPr>
    </w:p>
    <w:p w:rsidR="00B55F4A" w:rsidRDefault="004036CB">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55F4A" w:rsidRDefault="00B55F4A">
      <w:pPr>
        <w:spacing w:line="360" w:lineRule="auto"/>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pPr>
    </w:p>
    <w:p w:rsidR="00B55F4A" w:rsidRDefault="00B55F4A">
      <w:pPr>
        <w:rPr>
          <w:color w:val="000000" w:themeColor="text1"/>
        </w:rPr>
        <w:sectPr w:rsidR="00B55F4A">
          <w:pgSz w:w="11906" w:h="16838"/>
          <w:pgMar w:top="1440" w:right="1077" w:bottom="1440" w:left="1077" w:header="851" w:footer="992" w:gutter="0"/>
          <w:cols w:space="425"/>
          <w:docGrid w:linePitch="312"/>
        </w:sectPr>
      </w:pPr>
    </w:p>
    <w:p w:rsidR="00B55F4A" w:rsidRDefault="00B55F4A">
      <w:pPr>
        <w:rPr>
          <w:color w:val="000000" w:themeColor="text1"/>
        </w:rPr>
      </w:pPr>
    </w:p>
    <w:p w:rsidR="00B55F4A" w:rsidRDefault="004036CB">
      <w:pPr>
        <w:pStyle w:val="2"/>
        <w:spacing w:before="120" w:after="120"/>
        <w:rPr>
          <w:b w:val="0"/>
          <w:color w:val="000000" w:themeColor="text1"/>
          <w:sz w:val="21"/>
          <w:szCs w:val="21"/>
        </w:rPr>
      </w:pPr>
      <w:bookmarkStart w:id="37" w:name="_Toc160030402"/>
      <w:bookmarkStart w:id="38" w:name="_Toc164340040"/>
      <w:r>
        <w:rPr>
          <w:rFonts w:hint="eastAsia"/>
          <w:b w:val="0"/>
          <w:color w:val="000000" w:themeColor="text1"/>
          <w:sz w:val="21"/>
          <w:szCs w:val="21"/>
        </w:rPr>
        <w:t>附件</w:t>
      </w:r>
      <w:r>
        <w:rPr>
          <w:b w:val="0"/>
          <w:color w:val="000000" w:themeColor="text1"/>
          <w:sz w:val="21"/>
          <w:szCs w:val="21"/>
        </w:rPr>
        <w:t>6</w:t>
      </w:r>
      <w:r>
        <w:rPr>
          <w:rFonts w:hint="eastAsia"/>
          <w:b w:val="0"/>
          <w:color w:val="000000" w:themeColor="text1"/>
          <w:sz w:val="21"/>
          <w:szCs w:val="21"/>
        </w:rPr>
        <w:t>：投标报价表</w:t>
      </w:r>
      <w:bookmarkEnd w:id="37"/>
      <w:bookmarkEnd w:id="38"/>
      <w:r>
        <w:rPr>
          <w:rFonts w:hint="eastAsia"/>
          <w:b w:val="0"/>
          <w:color w:val="000000" w:themeColor="text1"/>
          <w:sz w:val="21"/>
          <w:szCs w:val="21"/>
        </w:rPr>
        <w:t xml:space="preserve"> </w:t>
      </w:r>
    </w:p>
    <w:p w:rsidR="00B55F4A" w:rsidRDefault="004036CB">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B55F4A">
        <w:trPr>
          <w:trHeight w:val="624"/>
        </w:trPr>
        <w:tc>
          <w:tcPr>
            <w:tcW w:w="2038"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B55F4A" w:rsidRDefault="00B55F4A">
            <w:pPr>
              <w:spacing w:line="360" w:lineRule="auto"/>
              <w:jc w:val="center"/>
              <w:rPr>
                <w:rFonts w:ascii="宋体"/>
                <w:b/>
                <w:color w:val="000000" w:themeColor="text1"/>
                <w:szCs w:val="21"/>
              </w:rPr>
            </w:pPr>
          </w:p>
        </w:tc>
        <w:tc>
          <w:tcPr>
            <w:tcW w:w="2847"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B55F4A" w:rsidRDefault="00B55F4A">
            <w:pPr>
              <w:spacing w:line="360" w:lineRule="auto"/>
              <w:jc w:val="center"/>
              <w:rPr>
                <w:rFonts w:ascii="宋体"/>
                <w:b/>
                <w:color w:val="000000" w:themeColor="text1"/>
                <w:szCs w:val="21"/>
              </w:rPr>
            </w:pPr>
          </w:p>
        </w:tc>
      </w:tr>
      <w:tr w:rsidR="00B55F4A">
        <w:trPr>
          <w:trHeight w:val="624"/>
        </w:trPr>
        <w:tc>
          <w:tcPr>
            <w:tcW w:w="900"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B55F4A" w:rsidRDefault="004036CB">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hRule="exact" w:val="510"/>
        </w:trPr>
        <w:tc>
          <w:tcPr>
            <w:tcW w:w="900" w:type="dxa"/>
          </w:tcPr>
          <w:p w:rsidR="00B55F4A" w:rsidRDefault="00B55F4A">
            <w:pPr>
              <w:spacing w:line="360" w:lineRule="auto"/>
              <w:rPr>
                <w:rFonts w:ascii="宋体"/>
                <w:color w:val="000000" w:themeColor="text1"/>
                <w:sz w:val="24"/>
              </w:rPr>
            </w:pPr>
          </w:p>
        </w:tc>
        <w:tc>
          <w:tcPr>
            <w:tcW w:w="2262" w:type="dxa"/>
            <w:gridSpan w:val="3"/>
          </w:tcPr>
          <w:p w:rsidR="00B55F4A" w:rsidRDefault="00B55F4A">
            <w:pPr>
              <w:spacing w:line="360" w:lineRule="auto"/>
              <w:rPr>
                <w:rFonts w:ascii="宋体"/>
                <w:color w:val="000000" w:themeColor="text1"/>
                <w:sz w:val="24"/>
              </w:rPr>
            </w:pPr>
          </w:p>
        </w:tc>
        <w:tc>
          <w:tcPr>
            <w:tcW w:w="2371" w:type="dxa"/>
          </w:tcPr>
          <w:p w:rsidR="00B55F4A" w:rsidRDefault="00B55F4A">
            <w:pPr>
              <w:spacing w:line="360" w:lineRule="auto"/>
              <w:rPr>
                <w:rFonts w:ascii="宋体"/>
                <w:color w:val="000000" w:themeColor="text1"/>
                <w:sz w:val="24"/>
              </w:rPr>
            </w:pPr>
          </w:p>
        </w:tc>
        <w:tc>
          <w:tcPr>
            <w:tcW w:w="2357" w:type="dxa"/>
            <w:gridSpan w:val="2"/>
          </w:tcPr>
          <w:p w:rsidR="00B55F4A" w:rsidRDefault="00B55F4A">
            <w:pPr>
              <w:spacing w:line="360" w:lineRule="auto"/>
              <w:rPr>
                <w:rFonts w:ascii="宋体"/>
                <w:color w:val="000000" w:themeColor="text1"/>
                <w:sz w:val="24"/>
              </w:rPr>
            </w:pPr>
          </w:p>
        </w:tc>
        <w:tc>
          <w:tcPr>
            <w:tcW w:w="683" w:type="dxa"/>
          </w:tcPr>
          <w:p w:rsidR="00B55F4A" w:rsidRDefault="00B55F4A">
            <w:pPr>
              <w:spacing w:line="360" w:lineRule="auto"/>
              <w:rPr>
                <w:rFonts w:ascii="宋体"/>
                <w:color w:val="000000" w:themeColor="text1"/>
                <w:sz w:val="24"/>
              </w:rPr>
            </w:pPr>
          </w:p>
        </w:tc>
        <w:tc>
          <w:tcPr>
            <w:tcW w:w="976" w:type="dxa"/>
          </w:tcPr>
          <w:p w:rsidR="00B55F4A" w:rsidRDefault="00B55F4A">
            <w:pPr>
              <w:spacing w:line="360" w:lineRule="auto"/>
              <w:rPr>
                <w:rFonts w:ascii="宋体"/>
                <w:color w:val="000000" w:themeColor="text1"/>
                <w:sz w:val="24"/>
              </w:rPr>
            </w:pPr>
          </w:p>
        </w:tc>
        <w:tc>
          <w:tcPr>
            <w:tcW w:w="1191" w:type="dxa"/>
          </w:tcPr>
          <w:p w:rsidR="00B55F4A" w:rsidRDefault="00B55F4A">
            <w:pPr>
              <w:spacing w:line="360" w:lineRule="auto"/>
              <w:rPr>
                <w:rFonts w:ascii="宋体"/>
                <w:color w:val="000000" w:themeColor="text1"/>
                <w:sz w:val="24"/>
              </w:rPr>
            </w:pPr>
          </w:p>
        </w:tc>
        <w:tc>
          <w:tcPr>
            <w:tcW w:w="1192" w:type="dxa"/>
          </w:tcPr>
          <w:p w:rsidR="00B55F4A" w:rsidRDefault="00B55F4A">
            <w:pPr>
              <w:spacing w:line="360" w:lineRule="auto"/>
              <w:rPr>
                <w:rFonts w:ascii="宋体"/>
                <w:color w:val="000000" w:themeColor="text1"/>
                <w:sz w:val="24"/>
              </w:rPr>
            </w:pPr>
          </w:p>
        </w:tc>
        <w:tc>
          <w:tcPr>
            <w:tcW w:w="935" w:type="dxa"/>
          </w:tcPr>
          <w:p w:rsidR="00B55F4A" w:rsidRDefault="00B55F4A">
            <w:pPr>
              <w:spacing w:line="360" w:lineRule="auto"/>
              <w:rPr>
                <w:rFonts w:ascii="宋体"/>
                <w:color w:val="000000" w:themeColor="text1"/>
                <w:sz w:val="24"/>
              </w:rPr>
            </w:pPr>
          </w:p>
        </w:tc>
        <w:tc>
          <w:tcPr>
            <w:tcW w:w="1307" w:type="dxa"/>
          </w:tcPr>
          <w:p w:rsidR="00B55F4A" w:rsidRDefault="00B55F4A">
            <w:pPr>
              <w:spacing w:line="360" w:lineRule="auto"/>
              <w:rPr>
                <w:rFonts w:ascii="宋体"/>
                <w:color w:val="000000" w:themeColor="text1"/>
                <w:sz w:val="24"/>
              </w:rPr>
            </w:pPr>
          </w:p>
        </w:tc>
      </w:tr>
      <w:tr w:rsidR="00B55F4A">
        <w:trPr>
          <w:trHeight w:val="624"/>
        </w:trPr>
        <w:tc>
          <w:tcPr>
            <w:tcW w:w="2518" w:type="dxa"/>
            <w:gridSpan w:val="3"/>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B55F4A" w:rsidRDefault="00B55F4A">
            <w:pPr>
              <w:spacing w:line="360" w:lineRule="auto"/>
              <w:jc w:val="center"/>
              <w:rPr>
                <w:rFonts w:ascii="宋体"/>
                <w:b/>
                <w:color w:val="000000" w:themeColor="text1"/>
                <w:sz w:val="24"/>
              </w:rPr>
            </w:pPr>
          </w:p>
        </w:tc>
        <w:tc>
          <w:tcPr>
            <w:tcW w:w="2357" w:type="dxa"/>
            <w:gridSpan w:val="2"/>
            <w:vAlign w:val="center"/>
          </w:tcPr>
          <w:p w:rsidR="00B55F4A" w:rsidRDefault="004036CB">
            <w:pPr>
              <w:spacing w:line="360" w:lineRule="auto"/>
              <w:rPr>
                <w:rFonts w:ascii="宋体"/>
                <w:b/>
                <w:color w:val="000000" w:themeColor="text1"/>
                <w:sz w:val="24"/>
              </w:rPr>
            </w:pPr>
            <w:r>
              <w:rPr>
                <w:rFonts w:ascii="宋体" w:hAnsi="宋体" w:hint="eastAsia"/>
                <w:b/>
                <w:color w:val="000000" w:themeColor="text1"/>
                <w:sz w:val="24"/>
              </w:rPr>
              <w:t>被授权代表（签名或签章）：</w:t>
            </w:r>
          </w:p>
        </w:tc>
        <w:tc>
          <w:tcPr>
            <w:tcW w:w="2850" w:type="dxa"/>
            <w:gridSpan w:val="3"/>
            <w:vAlign w:val="center"/>
          </w:tcPr>
          <w:p w:rsidR="00B55F4A" w:rsidRDefault="00B55F4A">
            <w:pPr>
              <w:spacing w:line="360" w:lineRule="auto"/>
              <w:jc w:val="center"/>
              <w:rPr>
                <w:rFonts w:ascii="宋体"/>
                <w:b/>
                <w:color w:val="000000" w:themeColor="text1"/>
                <w:sz w:val="24"/>
              </w:rPr>
            </w:pPr>
          </w:p>
        </w:tc>
        <w:tc>
          <w:tcPr>
            <w:tcW w:w="1192" w:type="dxa"/>
            <w:vAlign w:val="center"/>
          </w:tcPr>
          <w:p w:rsidR="00B55F4A" w:rsidRDefault="004036CB">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B55F4A" w:rsidRDefault="00B55F4A">
            <w:pPr>
              <w:spacing w:line="360" w:lineRule="auto"/>
              <w:jc w:val="center"/>
              <w:rPr>
                <w:rFonts w:ascii="宋体"/>
                <w:b/>
                <w:color w:val="000000" w:themeColor="text1"/>
                <w:sz w:val="24"/>
              </w:rPr>
            </w:pPr>
          </w:p>
        </w:tc>
      </w:tr>
    </w:tbl>
    <w:p w:rsidR="00B55F4A" w:rsidRDefault="00B55F4A">
      <w:pPr>
        <w:rPr>
          <w:color w:val="000000" w:themeColor="text1"/>
        </w:rPr>
      </w:pPr>
    </w:p>
    <w:sectPr w:rsidR="00B55F4A">
      <w:pgSz w:w="16838" w:h="11906" w:orient="landscape"/>
      <w:pgMar w:top="1077" w:right="1440" w:bottom="107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3712" w:rsidRDefault="00C23712">
      <w:r>
        <w:separator/>
      </w:r>
    </w:p>
  </w:endnote>
  <w:endnote w:type="continuationSeparator" w:id="0">
    <w:p w:rsidR="00C23712" w:rsidRDefault="00C23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Arial"/>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36B" w:rsidRDefault="0013236B">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Pr>
        <w:rStyle w:val="afd"/>
      </w:rPr>
      <w:t>1</w:t>
    </w:r>
    <w:r>
      <w:rPr>
        <w:rStyle w:val="afd"/>
      </w:rPr>
      <w:fldChar w:fldCharType="end"/>
    </w:r>
  </w:p>
  <w:p w:rsidR="0013236B" w:rsidRDefault="0013236B">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1313087"/>
      <w:docPartObj>
        <w:docPartGallery w:val="AutoText"/>
      </w:docPartObj>
    </w:sdtPr>
    <w:sdtContent>
      <w:p w:rsidR="0013236B" w:rsidRDefault="0013236B">
        <w:pPr>
          <w:pStyle w:val="af2"/>
          <w:jc w:val="center"/>
        </w:pPr>
        <w:r>
          <w:fldChar w:fldCharType="begin"/>
        </w:r>
        <w:r>
          <w:instrText>PAGE   \* MERGEFORMAT</w:instrText>
        </w:r>
        <w:r>
          <w:fldChar w:fldCharType="separate"/>
        </w:r>
        <w:r>
          <w:rPr>
            <w:lang w:val="zh-CN"/>
          </w:rPr>
          <w:t>19</w:t>
        </w:r>
        <w:r>
          <w:fldChar w:fldCharType="end"/>
        </w:r>
      </w:p>
    </w:sdtContent>
  </w:sdt>
  <w:p w:rsidR="0013236B" w:rsidRDefault="0013236B">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495777"/>
      <w:docPartObj>
        <w:docPartGallery w:val="AutoText"/>
      </w:docPartObj>
    </w:sdtPr>
    <w:sdtContent>
      <w:p w:rsidR="0013236B" w:rsidRDefault="0013236B">
        <w:pPr>
          <w:pStyle w:val="af2"/>
          <w:jc w:val="center"/>
        </w:pPr>
        <w:r>
          <w:fldChar w:fldCharType="begin"/>
        </w:r>
        <w:r>
          <w:instrText>PAGE   \* MERGEFORMAT</w:instrText>
        </w:r>
        <w:r>
          <w:fldChar w:fldCharType="separate"/>
        </w:r>
        <w:r>
          <w:rPr>
            <w:lang w:val="zh-CN"/>
          </w:rPr>
          <w:t>2</w:t>
        </w:r>
        <w:r>
          <w:fldChar w:fldCharType="end"/>
        </w:r>
      </w:p>
    </w:sdtContent>
  </w:sdt>
  <w:p w:rsidR="0013236B" w:rsidRDefault="0013236B">
    <w:pPr>
      <w:pStyle w:val="af2"/>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36B" w:rsidRDefault="0013236B">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3236B" w:rsidRDefault="0013236B">
                          <w:pPr>
                            <w:pStyle w:val="af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13236B" w:rsidRDefault="0013236B">
                    <w:pPr>
                      <w:pStyle w:val="af2"/>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3712" w:rsidRDefault="00C23712">
      <w:r>
        <w:separator/>
      </w:r>
    </w:p>
  </w:footnote>
  <w:footnote w:type="continuationSeparator" w:id="0">
    <w:p w:rsidR="00C23712" w:rsidRDefault="00C237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wNTM5NzYwMDRjMzkwZTVkZjY2ODkwMGIxNGU0OTUifQ=="/>
  </w:docVars>
  <w:rsids>
    <w:rsidRoot w:val="007321A8"/>
    <w:rsid w:val="000004F9"/>
    <w:rsid w:val="00000501"/>
    <w:rsid w:val="000006DC"/>
    <w:rsid w:val="00001867"/>
    <w:rsid w:val="0000200A"/>
    <w:rsid w:val="00002648"/>
    <w:rsid w:val="00003421"/>
    <w:rsid w:val="00003D54"/>
    <w:rsid w:val="00004346"/>
    <w:rsid w:val="00004DBF"/>
    <w:rsid w:val="0000566B"/>
    <w:rsid w:val="00006484"/>
    <w:rsid w:val="00006C9F"/>
    <w:rsid w:val="0000725E"/>
    <w:rsid w:val="00012689"/>
    <w:rsid w:val="000147DD"/>
    <w:rsid w:val="00017D0E"/>
    <w:rsid w:val="00017DEE"/>
    <w:rsid w:val="0002312F"/>
    <w:rsid w:val="000234F6"/>
    <w:rsid w:val="000239CA"/>
    <w:rsid w:val="00023B74"/>
    <w:rsid w:val="00023F1D"/>
    <w:rsid w:val="00024DA7"/>
    <w:rsid w:val="00024F1C"/>
    <w:rsid w:val="00025007"/>
    <w:rsid w:val="0002793A"/>
    <w:rsid w:val="00031709"/>
    <w:rsid w:val="00031B24"/>
    <w:rsid w:val="000326C0"/>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779"/>
    <w:rsid w:val="00046B36"/>
    <w:rsid w:val="00046E5B"/>
    <w:rsid w:val="0004737D"/>
    <w:rsid w:val="00047E03"/>
    <w:rsid w:val="00050486"/>
    <w:rsid w:val="00051925"/>
    <w:rsid w:val="00053728"/>
    <w:rsid w:val="000565D4"/>
    <w:rsid w:val="000568DD"/>
    <w:rsid w:val="00056FFE"/>
    <w:rsid w:val="000576C7"/>
    <w:rsid w:val="00060724"/>
    <w:rsid w:val="00061F3E"/>
    <w:rsid w:val="00062561"/>
    <w:rsid w:val="00066248"/>
    <w:rsid w:val="00066555"/>
    <w:rsid w:val="000708B2"/>
    <w:rsid w:val="0007170D"/>
    <w:rsid w:val="0007344D"/>
    <w:rsid w:val="00073986"/>
    <w:rsid w:val="00075DD3"/>
    <w:rsid w:val="00076040"/>
    <w:rsid w:val="000767E7"/>
    <w:rsid w:val="00077D13"/>
    <w:rsid w:val="00080C05"/>
    <w:rsid w:val="000834A6"/>
    <w:rsid w:val="000838F9"/>
    <w:rsid w:val="0008542D"/>
    <w:rsid w:val="00087074"/>
    <w:rsid w:val="0008770B"/>
    <w:rsid w:val="000919DC"/>
    <w:rsid w:val="000929F8"/>
    <w:rsid w:val="00093C37"/>
    <w:rsid w:val="000A0409"/>
    <w:rsid w:val="000A0948"/>
    <w:rsid w:val="000A14CD"/>
    <w:rsid w:val="000A3FA7"/>
    <w:rsid w:val="000A4484"/>
    <w:rsid w:val="000A6B6B"/>
    <w:rsid w:val="000B02FF"/>
    <w:rsid w:val="000B0367"/>
    <w:rsid w:val="000B1663"/>
    <w:rsid w:val="000B1BA2"/>
    <w:rsid w:val="000B2031"/>
    <w:rsid w:val="000B2113"/>
    <w:rsid w:val="000B28ED"/>
    <w:rsid w:val="000B5752"/>
    <w:rsid w:val="000B721A"/>
    <w:rsid w:val="000B79AB"/>
    <w:rsid w:val="000C501E"/>
    <w:rsid w:val="000C6B0F"/>
    <w:rsid w:val="000C721A"/>
    <w:rsid w:val="000C78C6"/>
    <w:rsid w:val="000D05FC"/>
    <w:rsid w:val="000D1EFE"/>
    <w:rsid w:val="000D3D91"/>
    <w:rsid w:val="000D4E4A"/>
    <w:rsid w:val="000D51A8"/>
    <w:rsid w:val="000D5A87"/>
    <w:rsid w:val="000D5D9A"/>
    <w:rsid w:val="000D65F2"/>
    <w:rsid w:val="000E0220"/>
    <w:rsid w:val="000E07CE"/>
    <w:rsid w:val="000E24A3"/>
    <w:rsid w:val="000E3CB4"/>
    <w:rsid w:val="000E4C25"/>
    <w:rsid w:val="000E5136"/>
    <w:rsid w:val="000E56EE"/>
    <w:rsid w:val="000F0037"/>
    <w:rsid w:val="000F107B"/>
    <w:rsid w:val="000F1EB9"/>
    <w:rsid w:val="000F272D"/>
    <w:rsid w:val="000F34B3"/>
    <w:rsid w:val="000F3C27"/>
    <w:rsid w:val="000F4295"/>
    <w:rsid w:val="000F5599"/>
    <w:rsid w:val="000F584F"/>
    <w:rsid w:val="000F6945"/>
    <w:rsid w:val="000F7332"/>
    <w:rsid w:val="000F7E7B"/>
    <w:rsid w:val="001005CB"/>
    <w:rsid w:val="00101B3B"/>
    <w:rsid w:val="00102F93"/>
    <w:rsid w:val="0010325F"/>
    <w:rsid w:val="00103D20"/>
    <w:rsid w:val="00105698"/>
    <w:rsid w:val="00105C24"/>
    <w:rsid w:val="00106C11"/>
    <w:rsid w:val="00107093"/>
    <w:rsid w:val="00107A7C"/>
    <w:rsid w:val="00110245"/>
    <w:rsid w:val="00111FAC"/>
    <w:rsid w:val="00112690"/>
    <w:rsid w:val="00112F22"/>
    <w:rsid w:val="00113E76"/>
    <w:rsid w:val="00114146"/>
    <w:rsid w:val="001157DA"/>
    <w:rsid w:val="001164BA"/>
    <w:rsid w:val="00116DDF"/>
    <w:rsid w:val="00117058"/>
    <w:rsid w:val="001210ED"/>
    <w:rsid w:val="00121C03"/>
    <w:rsid w:val="00124F7D"/>
    <w:rsid w:val="001260E1"/>
    <w:rsid w:val="00126F6D"/>
    <w:rsid w:val="00126F73"/>
    <w:rsid w:val="001301EF"/>
    <w:rsid w:val="0013026B"/>
    <w:rsid w:val="001310C3"/>
    <w:rsid w:val="00131377"/>
    <w:rsid w:val="00131DB0"/>
    <w:rsid w:val="0013236B"/>
    <w:rsid w:val="00133398"/>
    <w:rsid w:val="001335AD"/>
    <w:rsid w:val="0013373D"/>
    <w:rsid w:val="00133EAA"/>
    <w:rsid w:val="001341F7"/>
    <w:rsid w:val="001348D7"/>
    <w:rsid w:val="0013678E"/>
    <w:rsid w:val="00136964"/>
    <w:rsid w:val="00136FBD"/>
    <w:rsid w:val="0014199F"/>
    <w:rsid w:val="00142ADC"/>
    <w:rsid w:val="00144B1A"/>
    <w:rsid w:val="00145781"/>
    <w:rsid w:val="00145C37"/>
    <w:rsid w:val="0014661F"/>
    <w:rsid w:val="00146993"/>
    <w:rsid w:val="00146FF1"/>
    <w:rsid w:val="0014760E"/>
    <w:rsid w:val="00147AFB"/>
    <w:rsid w:val="00147BE0"/>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47E"/>
    <w:rsid w:val="00166F0F"/>
    <w:rsid w:val="00167FFC"/>
    <w:rsid w:val="001705C2"/>
    <w:rsid w:val="00170859"/>
    <w:rsid w:val="001710F9"/>
    <w:rsid w:val="00171115"/>
    <w:rsid w:val="00172074"/>
    <w:rsid w:val="00172CEC"/>
    <w:rsid w:val="00173391"/>
    <w:rsid w:val="001743E2"/>
    <w:rsid w:val="0017481B"/>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A6A94"/>
    <w:rsid w:val="001B0CD7"/>
    <w:rsid w:val="001B1DD7"/>
    <w:rsid w:val="001B21B5"/>
    <w:rsid w:val="001B5ACC"/>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774"/>
    <w:rsid w:val="001C7851"/>
    <w:rsid w:val="001D10C5"/>
    <w:rsid w:val="001D1630"/>
    <w:rsid w:val="001D1C36"/>
    <w:rsid w:val="001D2AB5"/>
    <w:rsid w:val="001D2C6C"/>
    <w:rsid w:val="001D31DB"/>
    <w:rsid w:val="001D344E"/>
    <w:rsid w:val="001D4A6F"/>
    <w:rsid w:val="001D739C"/>
    <w:rsid w:val="001D75ED"/>
    <w:rsid w:val="001D7965"/>
    <w:rsid w:val="001D7DC1"/>
    <w:rsid w:val="001D7FD7"/>
    <w:rsid w:val="001E0266"/>
    <w:rsid w:val="001E03FE"/>
    <w:rsid w:val="001E221B"/>
    <w:rsid w:val="001E227C"/>
    <w:rsid w:val="001E234C"/>
    <w:rsid w:val="001E2FA8"/>
    <w:rsid w:val="001E41A1"/>
    <w:rsid w:val="001E4822"/>
    <w:rsid w:val="001E4910"/>
    <w:rsid w:val="001E4D22"/>
    <w:rsid w:val="001E637C"/>
    <w:rsid w:val="001E6644"/>
    <w:rsid w:val="001E6BA6"/>
    <w:rsid w:val="001E7B3B"/>
    <w:rsid w:val="001F076B"/>
    <w:rsid w:val="001F131B"/>
    <w:rsid w:val="001F292B"/>
    <w:rsid w:val="001F2B74"/>
    <w:rsid w:val="001F3D72"/>
    <w:rsid w:val="001F5C3F"/>
    <w:rsid w:val="001F6675"/>
    <w:rsid w:val="001F763A"/>
    <w:rsid w:val="001F7762"/>
    <w:rsid w:val="00200188"/>
    <w:rsid w:val="00201440"/>
    <w:rsid w:val="00204794"/>
    <w:rsid w:val="00204982"/>
    <w:rsid w:val="00205C7D"/>
    <w:rsid w:val="00205F34"/>
    <w:rsid w:val="0020601F"/>
    <w:rsid w:val="00210550"/>
    <w:rsid w:val="00211AB0"/>
    <w:rsid w:val="0021311B"/>
    <w:rsid w:val="002147E5"/>
    <w:rsid w:val="0021530C"/>
    <w:rsid w:val="0021613B"/>
    <w:rsid w:val="00216220"/>
    <w:rsid w:val="00216B47"/>
    <w:rsid w:val="0022181E"/>
    <w:rsid w:val="00222D35"/>
    <w:rsid w:val="0022386C"/>
    <w:rsid w:val="00226863"/>
    <w:rsid w:val="00230A44"/>
    <w:rsid w:val="00230C8F"/>
    <w:rsid w:val="002330D6"/>
    <w:rsid w:val="00234498"/>
    <w:rsid w:val="00234F9D"/>
    <w:rsid w:val="00235509"/>
    <w:rsid w:val="0023593C"/>
    <w:rsid w:val="00235B9B"/>
    <w:rsid w:val="00236076"/>
    <w:rsid w:val="002362D7"/>
    <w:rsid w:val="00236657"/>
    <w:rsid w:val="002366D5"/>
    <w:rsid w:val="00237804"/>
    <w:rsid w:val="00241ADC"/>
    <w:rsid w:val="00244EE4"/>
    <w:rsid w:val="00245313"/>
    <w:rsid w:val="00247640"/>
    <w:rsid w:val="002502F9"/>
    <w:rsid w:val="0025094A"/>
    <w:rsid w:val="00250E74"/>
    <w:rsid w:val="00252F43"/>
    <w:rsid w:val="002532DA"/>
    <w:rsid w:val="00253A0E"/>
    <w:rsid w:val="002541C0"/>
    <w:rsid w:val="00255440"/>
    <w:rsid w:val="00255ECB"/>
    <w:rsid w:val="0025609B"/>
    <w:rsid w:val="002568DE"/>
    <w:rsid w:val="00256ADE"/>
    <w:rsid w:val="00256DF1"/>
    <w:rsid w:val="0026032A"/>
    <w:rsid w:val="0026111E"/>
    <w:rsid w:val="0026171C"/>
    <w:rsid w:val="00262C60"/>
    <w:rsid w:val="00263424"/>
    <w:rsid w:val="002638A5"/>
    <w:rsid w:val="002641C5"/>
    <w:rsid w:val="00266B67"/>
    <w:rsid w:val="00266DF6"/>
    <w:rsid w:val="002673BF"/>
    <w:rsid w:val="00267D73"/>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A7C8C"/>
    <w:rsid w:val="002B094C"/>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827"/>
    <w:rsid w:val="002D4A2A"/>
    <w:rsid w:val="002D518A"/>
    <w:rsid w:val="002D51F8"/>
    <w:rsid w:val="002D5351"/>
    <w:rsid w:val="002D64D5"/>
    <w:rsid w:val="002D78AE"/>
    <w:rsid w:val="002E0032"/>
    <w:rsid w:val="002E0E3E"/>
    <w:rsid w:val="002E129D"/>
    <w:rsid w:val="002E28D2"/>
    <w:rsid w:val="002E2D25"/>
    <w:rsid w:val="002E3F7D"/>
    <w:rsid w:val="002E4772"/>
    <w:rsid w:val="002E561E"/>
    <w:rsid w:val="002E7751"/>
    <w:rsid w:val="002F0109"/>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1F4"/>
    <w:rsid w:val="0030636F"/>
    <w:rsid w:val="00306E39"/>
    <w:rsid w:val="003079A9"/>
    <w:rsid w:val="00310976"/>
    <w:rsid w:val="00310BCF"/>
    <w:rsid w:val="00310D83"/>
    <w:rsid w:val="00311AE5"/>
    <w:rsid w:val="00311AE6"/>
    <w:rsid w:val="0031269D"/>
    <w:rsid w:val="00313E8D"/>
    <w:rsid w:val="0031585B"/>
    <w:rsid w:val="00315C0F"/>
    <w:rsid w:val="00315FEF"/>
    <w:rsid w:val="00317532"/>
    <w:rsid w:val="0032019B"/>
    <w:rsid w:val="00322DB7"/>
    <w:rsid w:val="00323698"/>
    <w:rsid w:val="003238B6"/>
    <w:rsid w:val="0032456E"/>
    <w:rsid w:val="0032487E"/>
    <w:rsid w:val="00326FEE"/>
    <w:rsid w:val="00327A7B"/>
    <w:rsid w:val="003301D8"/>
    <w:rsid w:val="003319B6"/>
    <w:rsid w:val="003363B9"/>
    <w:rsid w:val="00336E52"/>
    <w:rsid w:val="00340416"/>
    <w:rsid w:val="00340863"/>
    <w:rsid w:val="0034167E"/>
    <w:rsid w:val="003419FA"/>
    <w:rsid w:val="00341B85"/>
    <w:rsid w:val="00342625"/>
    <w:rsid w:val="00343873"/>
    <w:rsid w:val="00343E57"/>
    <w:rsid w:val="00344038"/>
    <w:rsid w:val="0034442F"/>
    <w:rsid w:val="0034512C"/>
    <w:rsid w:val="00345573"/>
    <w:rsid w:val="00345908"/>
    <w:rsid w:val="003503D7"/>
    <w:rsid w:val="00350FFA"/>
    <w:rsid w:val="003529E4"/>
    <w:rsid w:val="00352CD3"/>
    <w:rsid w:val="003546DF"/>
    <w:rsid w:val="00354CA5"/>
    <w:rsid w:val="003563BA"/>
    <w:rsid w:val="00361E91"/>
    <w:rsid w:val="00362448"/>
    <w:rsid w:val="00362508"/>
    <w:rsid w:val="003626BC"/>
    <w:rsid w:val="00363E13"/>
    <w:rsid w:val="00366198"/>
    <w:rsid w:val="003702ED"/>
    <w:rsid w:val="003704B4"/>
    <w:rsid w:val="00370539"/>
    <w:rsid w:val="00370AB0"/>
    <w:rsid w:val="00370E53"/>
    <w:rsid w:val="00372AA7"/>
    <w:rsid w:val="00373220"/>
    <w:rsid w:val="003740B8"/>
    <w:rsid w:val="00374C2F"/>
    <w:rsid w:val="0037520E"/>
    <w:rsid w:val="00375253"/>
    <w:rsid w:val="00376E13"/>
    <w:rsid w:val="003776D0"/>
    <w:rsid w:val="00377B73"/>
    <w:rsid w:val="00377E43"/>
    <w:rsid w:val="003801C2"/>
    <w:rsid w:val="003808CC"/>
    <w:rsid w:val="003829D1"/>
    <w:rsid w:val="00382F2B"/>
    <w:rsid w:val="00384699"/>
    <w:rsid w:val="00385885"/>
    <w:rsid w:val="00386F9C"/>
    <w:rsid w:val="00387331"/>
    <w:rsid w:val="003876F0"/>
    <w:rsid w:val="00387F3E"/>
    <w:rsid w:val="00390D10"/>
    <w:rsid w:val="00391178"/>
    <w:rsid w:val="003915D5"/>
    <w:rsid w:val="00391C4C"/>
    <w:rsid w:val="0039236E"/>
    <w:rsid w:val="003930B4"/>
    <w:rsid w:val="00393825"/>
    <w:rsid w:val="00393CBA"/>
    <w:rsid w:val="00395828"/>
    <w:rsid w:val="00395B37"/>
    <w:rsid w:val="00396502"/>
    <w:rsid w:val="003973E9"/>
    <w:rsid w:val="003977BF"/>
    <w:rsid w:val="003A037F"/>
    <w:rsid w:val="003A0E80"/>
    <w:rsid w:val="003A1A52"/>
    <w:rsid w:val="003A226E"/>
    <w:rsid w:val="003A2F87"/>
    <w:rsid w:val="003A483B"/>
    <w:rsid w:val="003A68C7"/>
    <w:rsid w:val="003A763B"/>
    <w:rsid w:val="003A7A7E"/>
    <w:rsid w:val="003B073C"/>
    <w:rsid w:val="003B17C8"/>
    <w:rsid w:val="003B2369"/>
    <w:rsid w:val="003B3492"/>
    <w:rsid w:val="003B397E"/>
    <w:rsid w:val="003B4502"/>
    <w:rsid w:val="003B47FF"/>
    <w:rsid w:val="003B5D92"/>
    <w:rsid w:val="003B5F89"/>
    <w:rsid w:val="003B6EC9"/>
    <w:rsid w:val="003C0236"/>
    <w:rsid w:val="003C0C2B"/>
    <w:rsid w:val="003C394B"/>
    <w:rsid w:val="003C5B21"/>
    <w:rsid w:val="003C63F5"/>
    <w:rsid w:val="003C7802"/>
    <w:rsid w:val="003C785A"/>
    <w:rsid w:val="003C7A16"/>
    <w:rsid w:val="003D0F40"/>
    <w:rsid w:val="003D1FB5"/>
    <w:rsid w:val="003D2919"/>
    <w:rsid w:val="003D3AD9"/>
    <w:rsid w:val="003D4EFD"/>
    <w:rsid w:val="003D6E84"/>
    <w:rsid w:val="003D71A7"/>
    <w:rsid w:val="003D77D6"/>
    <w:rsid w:val="003E05FF"/>
    <w:rsid w:val="003E1C65"/>
    <w:rsid w:val="003E2048"/>
    <w:rsid w:val="003E2381"/>
    <w:rsid w:val="003E3064"/>
    <w:rsid w:val="003E42FD"/>
    <w:rsid w:val="003E4D8A"/>
    <w:rsid w:val="003E584B"/>
    <w:rsid w:val="003F00B3"/>
    <w:rsid w:val="003F1994"/>
    <w:rsid w:val="003F389A"/>
    <w:rsid w:val="003F5054"/>
    <w:rsid w:val="003F7F43"/>
    <w:rsid w:val="0040043F"/>
    <w:rsid w:val="00401220"/>
    <w:rsid w:val="00401266"/>
    <w:rsid w:val="0040126D"/>
    <w:rsid w:val="00401D82"/>
    <w:rsid w:val="00401E1A"/>
    <w:rsid w:val="00402B39"/>
    <w:rsid w:val="004036CB"/>
    <w:rsid w:val="00405100"/>
    <w:rsid w:val="0040533F"/>
    <w:rsid w:val="00405924"/>
    <w:rsid w:val="00406329"/>
    <w:rsid w:val="004065C6"/>
    <w:rsid w:val="00407D09"/>
    <w:rsid w:val="00410E6C"/>
    <w:rsid w:val="004116E5"/>
    <w:rsid w:val="00411FBD"/>
    <w:rsid w:val="0041263B"/>
    <w:rsid w:val="00412CE3"/>
    <w:rsid w:val="0041349A"/>
    <w:rsid w:val="00413F31"/>
    <w:rsid w:val="004161AF"/>
    <w:rsid w:val="004167B5"/>
    <w:rsid w:val="00417F11"/>
    <w:rsid w:val="00420018"/>
    <w:rsid w:val="004211BF"/>
    <w:rsid w:val="00421373"/>
    <w:rsid w:val="00421E54"/>
    <w:rsid w:val="00422AEE"/>
    <w:rsid w:val="004230F1"/>
    <w:rsid w:val="00424FEA"/>
    <w:rsid w:val="00426487"/>
    <w:rsid w:val="0042767A"/>
    <w:rsid w:val="0042799C"/>
    <w:rsid w:val="00427A55"/>
    <w:rsid w:val="00430318"/>
    <w:rsid w:val="00430958"/>
    <w:rsid w:val="0043250B"/>
    <w:rsid w:val="00435DFA"/>
    <w:rsid w:val="00437498"/>
    <w:rsid w:val="00440341"/>
    <w:rsid w:val="004414D0"/>
    <w:rsid w:val="00443318"/>
    <w:rsid w:val="004434A9"/>
    <w:rsid w:val="00443C9B"/>
    <w:rsid w:val="00443DC7"/>
    <w:rsid w:val="00444EC8"/>
    <w:rsid w:val="0044724E"/>
    <w:rsid w:val="00450469"/>
    <w:rsid w:val="00451625"/>
    <w:rsid w:val="00451D5D"/>
    <w:rsid w:val="00452E3F"/>
    <w:rsid w:val="00453E2F"/>
    <w:rsid w:val="0045489F"/>
    <w:rsid w:val="00455C3F"/>
    <w:rsid w:val="00457183"/>
    <w:rsid w:val="00457592"/>
    <w:rsid w:val="00457BB6"/>
    <w:rsid w:val="00457E99"/>
    <w:rsid w:val="00460712"/>
    <w:rsid w:val="00462C84"/>
    <w:rsid w:val="00463C05"/>
    <w:rsid w:val="00463C9A"/>
    <w:rsid w:val="00463E43"/>
    <w:rsid w:val="00463F9F"/>
    <w:rsid w:val="00464EC9"/>
    <w:rsid w:val="00465D53"/>
    <w:rsid w:val="00466DC2"/>
    <w:rsid w:val="004674C3"/>
    <w:rsid w:val="0046751E"/>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498"/>
    <w:rsid w:val="00490A05"/>
    <w:rsid w:val="00490E9C"/>
    <w:rsid w:val="0049174E"/>
    <w:rsid w:val="00493183"/>
    <w:rsid w:val="00494DD3"/>
    <w:rsid w:val="004950C0"/>
    <w:rsid w:val="004966DD"/>
    <w:rsid w:val="004A0254"/>
    <w:rsid w:val="004A2C11"/>
    <w:rsid w:val="004A49F3"/>
    <w:rsid w:val="004A5006"/>
    <w:rsid w:val="004B1635"/>
    <w:rsid w:val="004B1680"/>
    <w:rsid w:val="004B287D"/>
    <w:rsid w:val="004B2BC9"/>
    <w:rsid w:val="004B304A"/>
    <w:rsid w:val="004B311C"/>
    <w:rsid w:val="004B3310"/>
    <w:rsid w:val="004B40B6"/>
    <w:rsid w:val="004B4179"/>
    <w:rsid w:val="004B48E2"/>
    <w:rsid w:val="004B56C1"/>
    <w:rsid w:val="004B6B88"/>
    <w:rsid w:val="004B6B94"/>
    <w:rsid w:val="004C07C9"/>
    <w:rsid w:val="004C1464"/>
    <w:rsid w:val="004C2DA5"/>
    <w:rsid w:val="004C2EAB"/>
    <w:rsid w:val="004C34A6"/>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55DD"/>
    <w:rsid w:val="004E7EB7"/>
    <w:rsid w:val="004F0A40"/>
    <w:rsid w:val="004F1575"/>
    <w:rsid w:val="004F1D3E"/>
    <w:rsid w:val="004F2B2E"/>
    <w:rsid w:val="004F2B9D"/>
    <w:rsid w:val="004F3FEB"/>
    <w:rsid w:val="004F4007"/>
    <w:rsid w:val="004F4F36"/>
    <w:rsid w:val="004F53D8"/>
    <w:rsid w:val="004F5BD0"/>
    <w:rsid w:val="004F61C1"/>
    <w:rsid w:val="004F68BD"/>
    <w:rsid w:val="004F6C83"/>
    <w:rsid w:val="005030BD"/>
    <w:rsid w:val="0050670B"/>
    <w:rsid w:val="00510683"/>
    <w:rsid w:val="005112CC"/>
    <w:rsid w:val="00511FE2"/>
    <w:rsid w:val="00514038"/>
    <w:rsid w:val="00521626"/>
    <w:rsid w:val="00521ACC"/>
    <w:rsid w:val="00521BBE"/>
    <w:rsid w:val="005223D8"/>
    <w:rsid w:val="00522C49"/>
    <w:rsid w:val="00522E01"/>
    <w:rsid w:val="00523CC2"/>
    <w:rsid w:val="00524637"/>
    <w:rsid w:val="00524DE2"/>
    <w:rsid w:val="00527BAC"/>
    <w:rsid w:val="00527C7C"/>
    <w:rsid w:val="00532285"/>
    <w:rsid w:val="00532712"/>
    <w:rsid w:val="00532C73"/>
    <w:rsid w:val="00534DA3"/>
    <w:rsid w:val="00535274"/>
    <w:rsid w:val="005359C9"/>
    <w:rsid w:val="00537EBC"/>
    <w:rsid w:val="00540564"/>
    <w:rsid w:val="0054128E"/>
    <w:rsid w:val="00542383"/>
    <w:rsid w:val="0054323E"/>
    <w:rsid w:val="0054634A"/>
    <w:rsid w:val="0055141A"/>
    <w:rsid w:val="005560F8"/>
    <w:rsid w:val="00562202"/>
    <w:rsid w:val="00564A96"/>
    <w:rsid w:val="00564F6D"/>
    <w:rsid w:val="0056594E"/>
    <w:rsid w:val="00566901"/>
    <w:rsid w:val="00570871"/>
    <w:rsid w:val="00571C27"/>
    <w:rsid w:val="005728B8"/>
    <w:rsid w:val="005733F0"/>
    <w:rsid w:val="00573F72"/>
    <w:rsid w:val="00574190"/>
    <w:rsid w:val="00575256"/>
    <w:rsid w:val="00576D32"/>
    <w:rsid w:val="00580812"/>
    <w:rsid w:val="0058082F"/>
    <w:rsid w:val="005813EB"/>
    <w:rsid w:val="00581D4C"/>
    <w:rsid w:val="00582A99"/>
    <w:rsid w:val="005846F0"/>
    <w:rsid w:val="00584E80"/>
    <w:rsid w:val="00584F3E"/>
    <w:rsid w:val="00584F71"/>
    <w:rsid w:val="00585610"/>
    <w:rsid w:val="00585B92"/>
    <w:rsid w:val="00586D77"/>
    <w:rsid w:val="005879C4"/>
    <w:rsid w:val="00590680"/>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F16"/>
    <w:rsid w:val="005A7D2D"/>
    <w:rsid w:val="005A7E1C"/>
    <w:rsid w:val="005B03DF"/>
    <w:rsid w:val="005B1269"/>
    <w:rsid w:val="005B22BD"/>
    <w:rsid w:val="005B24E8"/>
    <w:rsid w:val="005B267E"/>
    <w:rsid w:val="005B5D2B"/>
    <w:rsid w:val="005B770F"/>
    <w:rsid w:val="005C0683"/>
    <w:rsid w:val="005C100D"/>
    <w:rsid w:val="005C3466"/>
    <w:rsid w:val="005C374F"/>
    <w:rsid w:val="005C39B0"/>
    <w:rsid w:val="005C4D29"/>
    <w:rsid w:val="005C5228"/>
    <w:rsid w:val="005C5487"/>
    <w:rsid w:val="005C7DA2"/>
    <w:rsid w:val="005D3347"/>
    <w:rsid w:val="005D37F9"/>
    <w:rsid w:val="005D39EF"/>
    <w:rsid w:val="005D3B0E"/>
    <w:rsid w:val="005D3D2E"/>
    <w:rsid w:val="005D44B0"/>
    <w:rsid w:val="005D5D8B"/>
    <w:rsid w:val="005D5EFF"/>
    <w:rsid w:val="005D667C"/>
    <w:rsid w:val="005D67EF"/>
    <w:rsid w:val="005D6D99"/>
    <w:rsid w:val="005E01BF"/>
    <w:rsid w:val="005E1714"/>
    <w:rsid w:val="005E1FFC"/>
    <w:rsid w:val="005E248E"/>
    <w:rsid w:val="005E2550"/>
    <w:rsid w:val="005E27F2"/>
    <w:rsid w:val="005E2B9A"/>
    <w:rsid w:val="005E487A"/>
    <w:rsid w:val="005E4891"/>
    <w:rsid w:val="005F021F"/>
    <w:rsid w:val="005F0482"/>
    <w:rsid w:val="005F0763"/>
    <w:rsid w:val="005F09CC"/>
    <w:rsid w:val="005F0F58"/>
    <w:rsid w:val="005F1880"/>
    <w:rsid w:val="005F2BF6"/>
    <w:rsid w:val="005F5531"/>
    <w:rsid w:val="006013A3"/>
    <w:rsid w:val="00601486"/>
    <w:rsid w:val="006020E1"/>
    <w:rsid w:val="006028BA"/>
    <w:rsid w:val="00603583"/>
    <w:rsid w:val="00603AA0"/>
    <w:rsid w:val="00605144"/>
    <w:rsid w:val="0060621C"/>
    <w:rsid w:val="0060731A"/>
    <w:rsid w:val="00607591"/>
    <w:rsid w:val="006076EA"/>
    <w:rsid w:val="006079D0"/>
    <w:rsid w:val="006079F4"/>
    <w:rsid w:val="006115A9"/>
    <w:rsid w:val="00612BC7"/>
    <w:rsid w:val="00612C61"/>
    <w:rsid w:val="0061329F"/>
    <w:rsid w:val="0061464C"/>
    <w:rsid w:val="00614E31"/>
    <w:rsid w:val="0061739E"/>
    <w:rsid w:val="00617879"/>
    <w:rsid w:val="00617EEE"/>
    <w:rsid w:val="00621537"/>
    <w:rsid w:val="006218B7"/>
    <w:rsid w:val="00621A02"/>
    <w:rsid w:val="00623611"/>
    <w:rsid w:val="00623E3B"/>
    <w:rsid w:val="0062418C"/>
    <w:rsid w:val="006243C1"/>
    <w:rsid w:val="00624942"/>
    <w:rsid w:val="00624F44"/>
    <w:rsid w:val="0062570E"/>
    <w:rsid w:val="006258FC"/>
    <w:rsid w:val="00626D23"/>
    <w:rsid w:val="00630015"/>
    <w:rsid w:val="0063185C"/>
    <w:rsid w:val="0063311A"/>
    <w:rsid w:val="00633DDA"/>
    <w:rsid w:val="00634A8E"/>
    <w:rsid w:val="00636683"/>
    <w:rsid w:val="00641A7C"/>
    <w:rsid w:val="0064297B"/>
    <w:rsid w:val="006448EA"/>
    <w:rsid w:val="00644BEF"/>
    <w:rsid w:val="006501C6"/>
    <w:rsid w:val="006515D9"/>
    <w:rsid w:val="00651601"/>
    <w:rsid w:val="00653EEB"/>
    <w:rsid w:val="00653FB4"/>
    <w:rsid w:val="00655ECA"/>
    <w:rsid w:val="0065635C"/>
    <w:rsid w:val="006576E2"/>
    <w:rsid w:val="0066061D"/>
    <w:rsid w:val="006624B7"/>
    <w:rsid w:val="006626BB"/>
    <w:rsid w:val="00663881"/>
    <w:rsid w:val="0066392E"/>
    <w:rsid w:val="00664355"/>
    <w:rsid w:val="00664995"/>
    <w:rsid w:val="00666BA4"/>
    <w:rsid w:val="0066757D"/>
    <w:rsid w:val="00670B44"/>
    <w:rsid w:val="006715F2"/>
    <w:rsid w:val="00671AE7"/>
    <w:rsid w:val="00671D1A"/>
    <w:rsid w:val="006760B5"/>
    <w:rsid w:val="00677227"/>
    <w:rsid w:val="00677C16"/>
    <w:rsid w:val="00680599"/>
    <w:rsid w:val="00680D07"/>
    <w:rsid w:val="0068100E"/>
    <w:rsid w:val="006818E1"/>
    <w:rsid w:val="00682023"/>
    <w:rsid w:val="00682167"/>
    <w:rsid w:val="00686B39"/>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34B"/>
    <w:rsid w:val="006B7B12"/>
    <w:rsid w:val="006B7F75"/>
    <w:rsid w:val="006C1E6A"/>
    <w:rsid w:val="006C466F"/>
    <w:rsid w:val="006C47D4"/>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5D8C"/>
    <w:rsid w:val="006F7119"/>
    <w:rsid w:val="00700993"/>
    <w:rsid w:val="007028EF"/>
    <w:rsid w:val="0070681B"/>
    <w:rsid w:val="00707DF8"/>
    <w:rsid w:val="0071104D"/>
    <w:rsid w:val="00712385"/>
    <w:rsid w:val="00714056"/>
    <w:rsid w:val="00717261"/>
    <w:rsid w:val="007176D5"/>
    <w:rsid w:val="007216F9"/>
    <w:rsid w:val="00721A03"/>
    <w:rsid w:val="00722F34"/>
    <w:rsid w:val="007236B9"/>
    <w:rsid w:val="00723EC7"/>
    <w:rsid w:val="007247FD"/>
    <w:rsid w:val="007258B6"/>
    <w:rsid w:val="007264AC"/>
    <w:rsid w:val="0072733C"/>
    <w:rsid w:val="0073050D"/>
    <w:rsid w:val="007316D5"/>
    <w:rsid w:val="00731BFA"/>
    <w:rsid w:val="00731C64"/>
    <w:rsid w:val="007321A8"/>
    <w:rsid w:val="0073290E"/>
    <w:rsid w:val="007338F9"/>
    <w:rsid w:val="00734B55"/>
    <w:rsid w:val="0073706D"/>
    <w:rsid w:val="0074029C"/>
    <w:rsid w:val="007409BF"/>
    <w:rsid w:val="00741295"/>
    <w:rsid w:val="007415FB"/>
    <w:rsid w:val="007425F2"/>
    <w:rsid w:val="00742DFC"/>
    <w:rsid w:val="00743B81"/>
    <w:rsid w:val="00743B9C"/>
    <w:rsid w:val="00743C9E"/>
    <w:rsid w:val="00743F14"/>
    <w:rsid w:val="00745542"/>
    <w:rsid w:val="0074604C"/>
    <w:rsid w:val="00746146"/>
    <w:rsid w:val="0074731E"/>
    <w:rsid w:val="00750C73"/>
    <w:rsid w:val="007511BC"/>
    <w:rsid w:val="00751A86"/>
    <w:rsid w:val="00754DD8"/>
    <w:rsid w:val="00755168"/>
    <w:rsid w:val="007552C2"/>
    <w:rsid w:val="0075581A"/>
    <w:rsid w:val="00755B96"/>
    <w:rsid w:val="00756110"/>
    <w:rsid w:val="007570B4"/>
    <w:rsid w:val="007601BD"/>
    <w:rsid w:val="007622E3"/>
    <w:rsid w:val="007626D2"/>
    <w:rsid w:val="0076316B"/>
    <w:rsid w:val="00763718"/>
    <w:rsid w:val="00764670"/>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2A17"/>
    <w:rsid w:val="007950C2"/>
    <w:rsid w:val="007951A6"/>
    <w:rsid w:val="00795539"/>
    <w:rsid w:val="007956AF"/>
    <w:rsid w:val="00795FE2"/>
    <w:rsid w:val="0079635D"/>
    <w:rsid w:val="007963EF"/>
    <w:rsid w:val="00796BAF"/>
    <w:rsid w:val="007A117A"/>
    <w:rsid w:val="007A157F"/>
    <w:rsid w:val="007A1ABB"/>
    <w:rsid w:val="007A28E4"/>
    <w:rsid w:val="007A35F3"/>
    <w:rsid w:val="007A3D70"/>
    <w:rsid w:val="007A5233"/>
    <w:rsid w:val="007A6378"/>
    <w:rsid w:val="007A6D86"/>
    <w:rsid w:val="007B029A"/>
    <w:rsid w:val="007B07DB"/>
    <w:rsid w:val="007B0EC2"/>
    <w:rsid w:val="007B1A88"/>
    <w:rsid w:val="007B1DD5"/>
    <w:rsid w:val="007B268C"/>
    <w:rsid w:val="007B2C0A"/>
    <w:rsid w:val="007B312F"/>
    <w:rsid w:val="007B5492"/>
    <w:rsid w:val="007B579D"/>
    <w:rsid w:val="007B6AE0"/>
    <w:rsid w:val="007B7BE5"/>
    <w:rsid w:val="007C003E"/>
    <w:rsid w:val="007C36AE"/>
    <w:rsid w:val="007C46AA"/>
    <w:rsid w:val="007D11EB"/>
    <w:rsid w:val="007D2036"/>
    <w:rsid w:val="007D241C"/>
    <w:rsid w:val="007D255C"/>
    <w:rsid w:val="007D275F"/>
    <w:rsid w:val="007D2B4B"/>
    <w:rsid w:val="007D30CE"/>
    <w:rsid w:val="007D38A8"/>
    <w:rsid w:val="007D3CDF"/>
    <w:rsid w:val="007D59AB"/>
    <w:rsid w:val="007D5E38"/>
    <w:rsid w:val="007E04CA"/>
    <w:rsid w:val="007E4022"/>
    <w:rsid w:val="007E5F01"/>
    <w:rsid w:val="007E5F56"/>
    <w:rsid w:val="007E63E4"/>
    <w:rsid w:val="007E68BC"/>
    <w:rsid w:val="007E76E8"/>
    <w:rsid w:val="007F0418"/>
    <w:rsid w:val="007F3438"/>
    <w:rsid w:val="007F3EC2"/>
    <w:rsid w:val="007F47A5"/>
    <w:rsid w:val="007F5248"/>
    <w:rsid w:val="007F71DB"/>
    <w:rsid w:val="007F770B"/>
    <w:rsid w:val="007F7907"/>
    <w:rsid w:val="007F7B0F"/>
    <w:rsid w:val="00800882"/>
    <w:rsid w:val="00801135"/>
    <w:rsid w:val="00801E11"/>
    <w:rsid w:val="008025AB"/>
    <w:rsid w:val="008044BA"/>
    <w:rsid w:val="008044D4"/>
    <w:rsid w:val="00806489"/>
    <w:rsid w:val="00807824"/>
    <w:rsid w:val="00811354"/>
    <w:rsid w:val="008120D3"/>
    <w:rsid w:val="00812341"/>
    <w:rsid w:val="00815753"/>
    <w:rsid w:val="00816987"/>
    <w:rsid w:val="008209B8"/>
    <w:rsid w:val="00820BCB"/>
    <w:rsid w:val="00821140"/>
    <w:rsid w:val="008215B1"/>
    <w:rsid w:val="008220B8"/>
    <w:rsid w:val="00822267"/>
    <w:rsid w:val="0082249B"/>
    <w:rsid w:val="00822CE4"/>
    <w:rsid w:val="00822F62"/>
    <w:rsid w:val="00823832"/>
    <w:rsid w:val="00824065"/>
    <w:rsid w:val="0082418E"/>
    <w:rsid w:val="008252C8"/>
    <w:rsid w:val="00825740"/>
    <w:rsid w:val="008269F0"/>
    <w:rsid w:val="0082751C"/>
    <w:rsid w:val="00827576"/>
    <w:rsid w:val="00827AB5"/>
    <w:rsid w:val="00827E33"/>
    <w:rsid w:val="008303A1"/>
    <w:rsid w:val="00832A5A"/>
    <w:rsid w:val="00832DEE"/>
    <w:rsid w:val="008330D3"/>
    <w:rsid w:val="00833411"/>
    <w:rsid w:val="008343E7"/>
    <w:rsid w:val="00834C4A"/>
    <w:rsid w:val="00835657"/>
    <w:rsid w:val="008361CA"/>
    <w:rsid w:val="00836FD6"/>
    <w:rsid w:val="0084034C"/>
    <w:rsid w:val="00841158"/>
    <w:rsid w:val="008428D4"/>
    <w:rsid w:val="0084349B"/>
    <w:rsid w:val="00844BA1"/>
    <w:rsid w:val="00845B57"/>
    <w:rsid w:val="00845DD5"/>
    <w:rsid w:val="00846A55"/>
    <w:rsid w:val="00846B43"/>
    <w:rsid w:val="00846D7D"/>
    <w:rsid w:val="00847519"/>
    <w:rsid w:val="00847D58"/>
    <w:rsid w:val="0085186C"/>
    <w:rsid w:val="008536A9"/>
    <w:rsid w:val="00854AA1"/>
    <w:rsid w:val="0085589E"/>
    <w:rsid w:val="00856FA4"/>
    <w:rsid w:val="00857AAF"/>
    <w:rsid w:val="00860A4E"/>
    <w:rsid w:val="00860EFF"/>
    <w:rsid w:val="008616CA"/>
    <w:rsid w:val="0086234E"/>
    <w:rsid w:val="00864234"/>
    <w:rsid w:val="0086459F"/>
    <w:rsid w:val="008649D3"/>
    <w:rsid w:val="00865C24"/>
    <w:rsid w:val="00866277"/>
    <w:rsid w:val="00866369"/>
    <w:rsid w:val="00866D67"/>
    <w:rsid w:val="00867A62"/>
    <w:rsid w:val="008720D6"/>
    <w:rsid w:val="00873534"/>
    <w:rsid w:val="00876117"/>
    <w:rsid w:val="008771B8"/>
    <w:rsid w:val="008772A7"/>
    <w:rsid w:val="008804D9"/>
    <w:rsid w:val="00880CE4"/>
    <w:rsid w:val="00882311"/>
    <w:rsid w:val="00884FE1"/>
    <w:rsid w:val="00885F50"/>
    <w:rsid w:val="00887D17"/>
    <w:rsid w:val="008901CF"/>
    <w:rsid w:val="00890258"/>
    <w:rsid w:val="00890ABC"/>
    <w:rsid w:val="00890D15"/>
    <w:rsid w:val="00891BFD"/>
    <w:rsid w:val="0089253C"/>
    <w:rsid w:val="0089325B"/>
    <w:rsid w:val="00893B2D"/>
    <w:rsid w:val="00893C62"/>
    <w:rsid w:val="008940E8"/>
    <w:rsid w:val="00895D80"/>
    <w:rsid w:val="00895E08"/>
    <w:rsid w:val="00896565"/>
    <w:rsid w:val="00897372"/>
    <w:rsid w:val="00897AB4"/>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35F0"/>
    <w:rsid w:val="008B4557"/>
    <w:rsid w:val="008B5C62"/>
    <w:rsid w:val="008B64FA"/>
    <w:rsid w:val="008C1348"/>
    <w:rsid w:val="008C2051"/>
    <w:rsid w:val="008C244E"/>
    <w:rsid w:val="008C2D74"/>
    <w:rsid w:val="008C311B"/>
    <w:rsid w:val="008C345B"/>
    <w:rsid w:val="008C36AC"/>
    <w:rsid w:val="008C580E"/>
    <w:rsid w:val="008C6FF0"/>
    <w:rsid w:val="008C7465"/>
    <w:rsid w:val="008C7FD8"/>
    <w:rsid w:val="008D2CE1"/>
    <w:rsid w:val="008D3054"/>
    <w:rsid w:val="008D30B7"/>
    <w:rsid w:val="008D3AC1"/>
    <w:rsid w:val="008D6298"/>
    <w:rsid w:val="008D696C"/>
    <w:rsid w:val="008E115D"/>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BAE"/>
    <w:rsid w:val="00902DA8"/>
    <w:rsid w:val="00903337"/>
    <w:rsid w:val="0090395C"/>
    <w:rsid w:val="009041D2"/>
    <w:rsid w:val="00905C9D"/>
    <w:rsid w:val="009060F4"/>
    <w:rsid w:val="00906214"/>
    <w:rsid w:val="00906392"/>
    <w:rsid w:val="00907BA7"/>
    <w:rsid w:val="0091068B"/>
    <w:rsid w:val="00910E46"/>
    <w:rsid w:val="009128C0"/>
    <w:rsid w:val="00912904"/>
    <w:rsid w:val="0091367D"/>
    <w:rsid w:val="00913C4E"/>
    <w:rsid w:val="00913E70"/>
    <w:rsid w:val="00914670"/>
    <w:rsid w:val="009149B1"/>
    <w:rsid w:val="009163A4"/>
    <w:rsid w:val="009168E1"/>
    <w:rsid w:val="009200BB"/>
    <w:rsid w:val="009203C5"/>
    <w:rsid w:val="00921256"/>
    <w:rsid w:val="009230AF"/>
    <w:rsid w:val="00923BA6"/>
    <w:rsid w:val="00923D29"/>
    <w:rsid w:val="009245D7"/>
    <w:rsid w:val="00924AC4"/>
    <w:rsid w:val="009253A6"/>
    <w:rsid w:val="00926102"/>
    <w:rsid w:val="00926DCB"/>
    <w:rsid w:val="00927304"/>
    <w:rsid w:val="009279B9"/>
    <w:rsid w:val="009332A5"/>
    <w:rsid w:val="00933BE7"/>
    <w:rsid w:val="00934F4B"/>
    <w:rsid w:val="00935175"/>
    <w:rsid w:val="00935589"/>
    <w:rsid w:val="00935927"/>
    <w:rsid w:val="00940993"/>
    <w:rsid w:val="009422FE"/>
    <w:rsid w:val="009429E2"/>
    <w:rsid w:val="00944FDD"/>
    <w:rsid w:val="009451A1"/>
    <w:rsid w:val="0094521F"/>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0DC1"/>
    <w:rsid w:val="00962509"/>
    <w:rsid w:val="009643AA"/>
    <w:rsid w:val="009647BA"/>
    <w:rsid w:val="00965F07"/>
    <w:rsid w:val="0096735A"/>
    <w:rsid w:val="00967C7B"/>
    <w:rsid w:val="00967F56"/>
    <w:rsid w:val="0097002C"/>
    <w:rsid w:val="00970480"/>
    <w:rsid w:val="009709FB"/>
    <w:rsid w:val="009717FF"/>
    <w:rsid w:val="00972BC6"/>
    <w:rsid w:val="00974134"/>
    <w:rsid w:val="00975571"/>
    <w:rsid w:val="0097578C"/>
    <w:rsid w:val="009757AE"/>
    <w:rsid w:val="00975D6D"/>
    <w:rsid w:val="00976FC8"/>
    <w:rsid w:val="009804DF"/>
    <w:rsid w:val="009815FA"/>
    <w:rsid w:val="00981E75"/>
    <w:rsid w:val="0098227B"/>
    <w:rsid w:val="00982498"/>
    <w:rsid w:val="00983A0D"/>
    <w:rsid w:val="009842D3"/>
    <w:rsid w:val="00985F92"/>
    <w:rsid w:val="00986550"/>
    <w:rsid w:val="00986E86"/>
    <w:rsid w:val="009906F7"/>
    <w:rsid w:val="00990A79"/>
    <w:rsid w:val="009917DD"/>
    <w:rsid w:val="0099399A"/>
    <w:rsid w:val="00994546"/>
    <w:rsid w:val="009945D3"/>
    <w:rsid w:val="00994A82"/>
    <w:rsid w:val="009951C8"/>
    <w:rsid w:val="00995B12"/>
    <w:rsid w:val="0099648D"/>
    <w:rsid w:val="00996AD7"/>
    <w:rsid w:val="00996C0B"/>
    <w:rsid w:val="009972E6"/>
    <w:rsid w:val="009974D1"/>
    <w:rsid w:val="009A1BC0"/>
    <w:rsid w:val="009A28EC"/>
    <w:rsid w:val="009A2E6A"/>
    <w:rsid w:val="009A380D"/>
    <w:rsid w:val="009A4155"/>
    <w:rsid w:val="009A4C5B"/>
    <w:rsid w:val="009A59F0"/>
    <w:rsid w:val="009A72BD"/>
    <w:rsid w:val="009A79AD"/>
    <w:rsid w:val="009B008A"/>
    <w:rsid w:val="009B0E0C"/>
    <w:rsid w:val="009B170A"/>
    <w:rsid w:val="009B1CA3"/>
    <w:rsid w:val="009B366D"/>
    <w:rsid w:val="009B3ADE"/>
    <w:rsid w:val="009B562B"/>
    <w:rsid w:val="009B580A"/>
    <w:rsid w:val="009B5F55"/>
    <w:rsid w:val="009C0329"/>
    <w:rsid w:val="009C0439"/>
    <w:rsid w:val="009C0A6E"/>
    <w:rsid w:val="009C32E9"/>
    <w:rsid w:val="009C38E9"/>
    <w:rsid w:val="009C5C22"/>
    <w:rsid w:val="009C5F4E"/>
    <w:rsid w:val="009C6DB5"/>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F4"/>
    <w:rsid w:val="009E7074"/>
    <w:rsid w:val="009E72FE"/>
    <w:rsid w:val="009F047D"/>
    <w:rsid w:val="009F0663"/>
    <w:rsid w:val="009F0A45"/>
    <w:rsid w:val="009F0EEB"/>
    <w:rsid w:val="009F196D"/>
    <w:rsid w:val="009F2436"/>
    <w:rsid w:val="009F29B8"/>
    <w:rsid w:val="009F2B43"/>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4AC4"/>
    <w:rsid w:val="00A175B8"/>
    <w:rsid w:val="00A21430"/>
    <w:rsid w:val="00A22BA5"/>
    <w:rsid w:val="00A22CA1"/>
    <w:rsid w:val="00A24AFC"/>
    <w:rsid w:val="00A2675C"/>
    <w:rsid w:val="00A30273"/>
    <w:rsid w:val="00A3030B"/>
    <w:rsid w:val="00A31BD6"/>
    <w:rsid w:val="00A32CB5"/>
    <w:rsid w:val="00A32FDA"/>
    <w:rsid w:val="00A339D4"/>
    <w:rsid w:val="00A352DC"/>
    <w:rsid w:val="00A35B1C"/>
    <w:rsid w:val="00A37F8A"/>
    <w:rsid w:val="00A41273"/>
    <w:rsid w:val="00A41432"/>
    <w:rsid w:val="00A41751"/>
    <w:rsid w:val="00A42223"/>
    <w:rsid w:val="00A44EC6"/>
    <w:rsid w:val="00A45A67"/>
    <w:rsid w:val="00A45B4A"/>
    <w:rsid w:val="00A45B6C"/>
    <w:rsid w:val="00A4632A"/>
    <w:rsid w:val="00A500FC"/>
    <w:rsid w:val="00A50255"/>
    <w:rsid w:val="00A51BF1"/>
    <w:rsid w:val="00A529F8"/>
    <w:rsid w:val="00A531F2"/>
    <w:rsid w:val="00A53245"/>
    <w:rsid w:val="00A538DF"/>
    <w:rsid w:val="00A55B58"/>
    <w:rsid w:val="00A56C7F"/>
    <w:rsid w:val="00A60225"/>
    <w:rsid w:val="00A60C0F"/>
    <w:rsid w:val="00A61996"/>
    <w:rsid w:val="00A619DE"/>
    <w:rsid w:val="00A61DB6"/>
    <w:rsid w:val="00A61F23"/>
    <w:rsid w:val="00A636F1"/>
    <w:rsid w:val="00A63919"/>
    <w:rsid w:val="00A63F5B"/>
    <w:rsid w:val="00A64FD9"/>
    <w:rsid w:val="00A65304"/>
    <w:rsid w:val="00A65394"/>
    <w:rsid w:val="00A65688"/>
    <w:rsid w:val="00A67635"/>
    <w:rsid w:val="00A738F3"/>
    <w:rsid w:val="00A7393D"/>
    <w:rsid w:val="00A743B8"/>
    <w:rsid w:val="00A76D55"/>
    <w:rsid w:val="00A806B5"/>
    <w:rsid w:val="00A82FEC"/>
    <w:rsid w:val="00A83310"/>
    <w:rsid w:val="00A834B7"/>
    <w:rsid w:val="00A84CCF"/>
    <w:rsid w:val="00A8532D"/>
    <w:rsid w:val="00A8546B"/>
    <w:rsid w:val="00A8566A"/>
    <w:rsid w:val="00A8627D"/>
    <w:rsid w:val="00A8648F"/>
    <w:rsid w:val="00A8679E"/>
    <w:rsid w:val="00A86946"/>
    <w:rsid w:val="00A90D00"/>
    <w:rsid w:val="00A916FA"/>
    <w:rsid w:val="00A91D7F"/>
    <w:rsid w:val="00A92A32"/>
    <w:rsid w:val="00A9426A"/>
    <w:rsid w:val="00A94E60"/>
    <w:rsid w:val="00A96709"/>
    <w:rsid w:val="00A9727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57D9"/>
    <w:rsid w:val="00AB6D14"/>
    <w:rsid w:val="00AC1A29"/>
    <w:rsid w:val="00AC20D3"/>
    <w:rsid w:val="00AC23F2"/>
    <w:rsid w:val="00AC27F8"/>
    <w:rsid w:val="00AC336A"/>
    <w:rsid w:val="00AC3407"/>
    <w:rsid w:val="00AC415D"/>
    <w:rsid w:val="00AC47FC"/>
    <w:rsid w:val="00AD0757"/>
    <w:rsid w:val="00AD1A3E"/>
    <w:rsid w:val="00AD31C2"/>
    <w:rsid w:val="00AD3C66"/>
    <w:rsid w:val="00AD3DF7"/>
    <w:rsid w:val="00AD421D"/>
    <w:rsid w:val="00AD45BC"/>
    <w:rsid w:val="00AD499B"/>
    <w:rsid w:val="00AD4D38"/>
    <w:rsid w:val="00AD5243"/>
    <w:rsid w:val="00AD62B2"/>
    <w:rsid w:val="00AD67B0"/>
    <w:rsid w:val="00AD7E59"/>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1FB"/>
    <w:rsid w:val="00AE5C08"/>
    <w:rsid w:val="00AE6448"/>
    <w:rsid w:val="00AE6921"/>
    <w:rsid w:val="00AE6D2D"/>
    <w:rsid w:val="00AE7DD8"/>
    <w:rsid w:val="00AF0336"/>
    <w:rsid w:val="00AF0F6C"/>
    <w:rsid w:val="00AF149E"/>
    <w:rsid w:val="00AF2B37"/>
    <w:rsid w:val="00AF7949"/>
    <w:rsid w:val="00B00009"/>
    <w:rsid w:val="00B01B2E"/>
    <w:rsid w:val="00B02FFD"/>
    <w:rsid w:val="00B0391B"/>
    <w:rsid w:val="00B04050"/>
    <w:rsid w:val="00B054D9"/>
    <w:rsid w:val="00B05599"/>
    <w:rsid w:val="00B06C74"/>
    <w:rsid w:val="00B07BE1"/>
    <w:rsid w:val="00B10D60"/>
    <w:rsid w:val="00B1384A"/>
    <w:rsid w:val="00B13A8C"/>
    <w:rsid w:val="00B15C19"/>
    <w:rsid w:val="00B169B3"/>
    <w:rsid w:val="00B17639"/>
    <w:rsid w:val="00B17A20"/>
    <w:rsid w:val="00B200B3"/>
    <w:rsid w:val="00B20502"/>
    <w:rsid w:val="00B20D14"/>
    <w:rsid w:val="00B21053"/>
    <w:rsid w:val="00B23087"/>
    <w:rsid w:val="00B231C1"/>
    <w:rsid w:val="00B23D26"/>
    <w:rsid w:val="00B23D4F"/>
    <w:rsid w:val="00B265FF"/>
    <w:rsid w:val="00B26747"/>
    <w:rsid w:val="00B26819"/>
    <w:rsid w:val="00B26CD4"/>
    <w:rsid w:val="00B26D25"/>
    <w:rsid w:val="00B3029F"/>
    <w:rsid w:val="00B3115E"/>
    <w:rsid w:val="00B31C96"/>
    <w:rsid w:val="00B327A8"/>
    <w:rsid w:val="00B32EC2"/>
    <w:rsid w:val="00B335A3"/>
    <w:rsid w:val="00B33A8E"/>
    <w:rsid w:val="00B35583"/>
    <w:rsid w:val="00B359D8"/>
    <w:rsid w:val="00B36EC1"/>
    <w:rsid w:val="00B373C9"/>
    <w:rsid w:val="00B37EBB"/>
    <w:rsid w:val="00B410FD"/>
    <w:rsid w:val="00B411E0"/>
    <w:rsid w:val="00B42553"/>
    <w:rsid w:val="00B42A54"/>
    <w:rsid w:val="00B42C7D"/>
    <w:rsid w:val="00B50AE4"/>
    <w:rsid w:val="00B526C8"/>
    <w:rsid w:val="00B53606"/>
    <w:rsid w:val="00B53D50"/>
    <w:rsid w:val="00B5444E"/>
    <w:rsid w:val="00B544D8"/>
    <w:rsid w:val="00B54BBB"/>
    <w:rsid w:val="00B55F4A"/>
    <w:rsid w:val="00B57180"/>
    <w:rsid w:val="00B576AD"/>
    <w:rsid w:val="00B604CB"/>
    <w:rsid w:val="00B61598"/>
    <w:rsid w:val="00B61680"/>
    <w:rsid w:val="00B61E89"/>
    <w:rsid w:val="00B62147"/>
    <w:rsid w:val="00B621E8"/>
    <w:rsid w:val="00B62A6D"/>
    <w:rsid w:val="00B63603"/>
    <w:rsid w:val="00B63798"/>
    <w:rsid w:val="00B64128"/>
    <w:rsid w:val="00B64130"/>
    <w:rsid w:val="00B64163"/>
    <w:rsid w:val="00B64726"/>
    <w:rsid w:val="00B6547F"/>
    <w:rsid w:val="00B65A73"/>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1FD9"/>
    <w:rsid w:val="00B92ACF"/>
    <w:rsid w:val="00B92DD2"/>
    <w:rsid w:val="00B92F00"/>
    <w:rsid w:val="00B93069"/>
    <w:rsid w:val="00B95CC1"/>
    <w:rsid w:val="00B9629A"/>
    <w:rsid w:val="00B96E61"/>
    <w:rsid w:val="00B970F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545"/>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179"/>
    <w:rsid w:val="00BE6FF0"/>
    <w:rsid w:val="00BE7678"/>
    <w:rsid w:val="00BF160B"/>
    <w:rsid w:val="00BF2659"/>
    <w:rsid w:val="00BF3A9B"/>
    <w:rsid w:val="00BF43C1"/>
    <w:rsid w:val="00BF5651"/>
    <w:rsid w:val="00BF59AF"/>
    <w:rsid w:val="00BF5D70"/>
    <w:rsid w:val="00BF6CBC"/>
    <w:rsid w:val="00BF6F5D"/>
    <w:rsid w:val="00BF799C"/>
    <w:rsid w:val="00C00A54"/>
    <w:rsid w:val="00C02534"/>
    <w:rsid w:val="00C030FE"/>
    <w:rsid w:val="00C03BFB"/>
    <w:rsid w:val="00C04F98"/>
    <w:rsid w:val="00C068A6"/>
    <w:rsid w:val="00C069B0"/>
    <w:rsid w:val="00C07105"/>
    <w:rsid w:val="00C07167"/>
    <w:rsid w:val="00C07C00"/>
    <w:rsid w:val="00C1071F"/>
    <w:rsid w:val="00C10915"/>
    <w:rsid w:val="00C12EAA"/>
    <w:rsid w:val="00C13F2D"/>
    <w:rsid w:val="00C14197"/>
    <w:rsid w:val="00C144CA"/>
    <w:rsid w:val="00C14E81"/>
    <w:rsid w:val="00C171AE"/>
    <w:rsid w:val="00C17E9C"/>
    <w:rsid w:val="00C2117B"/>
    <w:rsid w:val="00C21AF0"/>
    <w:rsid w:val="00C22247"/>
    <w:rsid w:val="00C225B3"/>
    <w:rsid w:val="00C22B38"/>
    <w:rsid w:val="00C23007"/>
    <w:rsid w:val="00C23573"/>
    <w:rsid w:val="00C23650"/>
    <w:rsid w:val="00C23712"/>
    <w:rsid w:val="00C23798"/>
    <w:rsid w:val="00C23CA4"/>
    <w:rsid w:val="00C23D44"/>
    <w:rsid w:val="00C243E5"/>
    <w:rsid w:val="00C249D2"/>
    <w:rsid w:val="00C25880"/>
    <w:rsid w:val="00C26F5F"/>
    <w:rsid w:val="00C272FF"/>
    <w:rsid w:val="00C300DD"/>
    <w:rsid w:val="00C30D63"/>
    <w:rsid w:val="00C35E86"/>
    <w:rsid w:val="00C36464"/>
    <w:rsid w:val="00C40015"/>
    <w:rsid w:val="00C40D9D"/>
    <w:rsid w:val="00C4284E"/>
    <w:rsid w:val="00C44288"/>
    <w:rsid w:val="00C44932"/>
    <w:rsid w:val="00C454EA"/>
    <w:rsid w:val="00C4573C"/>
    <w:rsid w:val="00C459D2"/>
    <w:rsid w:val="00C4705E"/>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0EA9"/>
    <w:rsid w:val="00C61790"/>
    <w:rsid w:val="00C637F2"/>
    <w:rsid w:val="00C63B46"/>
    <w:rsid w:val="00C65C89"/>
    <w:rsid w:val="00C6664C"/>
    <w:rsid w:val="00C72272"/>
    <w:rsid w:val="00C745F8"/>
    <w:rsid w:val="00C746FA"/>
    <w:rsid w:val="00C75027"/>
    <w:rsid w:val="00C754C7"/>
    <w:rsid w:val="00C773E7"/>
    <w:rsid w:val="00C77BAF"/>
    <w:rsid w:val="00C77CCF"/>
    <w:rsid w:val="00C8053F"/>
    <w:rsid w:val="00C81112"/>
    <w:rsid w:val="00C81CEC"/>
    <w:rsid w:val="00C81E13"/>
    <w:rsid w:val="00C832A8"/>
    <w:rsid w:val="00C84688"/>
    <w:rsid w:val="00C85727"/>
    <w:rsid w:val="00C86227"/>
    <w:rsid w:val="00C86537"/>
    <w:rsid w:val="00C90103"/>
    <w:rsid w:val="00C90927"/>
    <w:rsid w:val="00C90B8E"/>
    <w:rsid w:val="00C91427"/>
    <w:rsid w:val="00C92C1C"/>
    <w:rsid w:val="00C93053"/>
    <w:rsid w:val="00C93CBC"/>
    <w:rsid w:val="00C93F37"/>
    <w:rsid w:val="00C94320"/>
    <w:rsid w:val="00C95392"/>
    <w:rsid w:val="00C95AD7"/>
    <w:rsid w:val="00C95FDD"/>
    <w:rsid w:val="00C96213"/>
    <w:rsid w:val="00CA1476"/>
    <w:rsid w:val="00CA31A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20BB"/>
    <w:rsid w:val="00CC353C"/>
    <w:rsid w:val="00CC5648"/>
    <w:rsid w:val="00CC60D4"/>
    <w:rsid w:val="00CC635A"/>
    <w:rsid w:val="00CC6F6D"/>
    <w:rsid w:val="00CD03CC"/>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32E4"/>
    <w:rsid w:val="00CE4342"/>
    <w:rsid w:val="00CE4787"/>
    <w:rsid w:val="00CE4939"/>
    <w:rsid w:val="00CE4AAA"/>
    <w:rsid w:val="00CE5E92"/>
    <w:rsid w:val="00CE6A12"/>
    <w:rsid w:val="00CE7DA8"/>
    <w:rsid w:val="00CF0648"/>
    <w:rsid w:val="00CF06DD"/>
    <w:rsid w:val="00CF1B47"/>
    <w:rsid w:val="00CF1E57"/>
    <w:rsid w:val="00CF340C"/>
    <w:rsid w:val="00CF3AB9"/>
    <w:rsid w:val="00CF3BB1"/>
    <w:rsid w:val="00CF4C07"/>
    <w:rsid w:val="00CF60D2"/>
    <w:rsid w:val="00CF6B74"/>
    <w:rsid w:val="00CF7D44"/>
    <w:rsid w:val="00D000CE"/>
    <w:rsid w:val="00D01B83"/>
    <w:rsid w:val="00D01EB7"/>
    <w:rsid w:val="00D036B3"/>
    <w:rsid w:val="00D05B97"/>
    <w:rsid w:val="00D0733B"/>
    <w:rsid w:val="00D07AA0"/>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258E"/>
    <w:rsid w:val="00D338E1"/>
    <w:rsid w:val="00D339AC"/>
    <w:rsid w:val="00D34E85"/>
    <w:rsid w:val="00D35E7E"/>
    <w:rsid w:val="00D36FCA"/>
    <w:rsid w:val="00D3726B"/>
    <w:rsid w:val="00D4080B"/>
    <w:rsid w:val="00D4279A"/>
    <w:rsid w:val="00D42A90"/>
    <w:rsid w:val="00D42EA8"/>
    <w:rsid w:val="00D43D31"/>
    <w:rsid w:val="00D43F0C"/>
    <w:rsid w:val="00D444BF"/>
    <w:rsid w:val="00D44518"/>
    <w:rsid w:val="00D44AE5"/>
    <w:rsid w:val="00D474AF"/>
    <w:rsid w:val="00D47A2A"/>
    <w:rsid w:val="00D47F7C"/>
    <w:rsid w:val="00D502C7"/>
    <w:rsid w:val="00D508A5"/>
    <w:rsid w:val="00D50C9A"/>
    <w:rsid w:val="00D51F54"/>
    <w:rsid w:val="00D52400"/>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5BB"/>
    <w:rsid w:val="00D76817"/>
    <w:rsid w:val="00D76A46"/>
    <w:rsid w:val="00D80B69"/>
    <w:rsid w:val="00D81C11"/>
    <w:rsid w:val="00D81D65"/>
    <w:rsid w:val="00D843D7"/>
    <w:rsid w:val="00D847F4"/>
    <w:rsid w:val="00D8566A"/>
    <w:rsid w:val="00D8599B"/>
    <w:rsid w:val="00D86279"/>
    <w:rsid w:val="00D903AA"/>
    <w:rsid w:val="00D9041F"/>
    <w:rsid w:val="00D904E7"/>
    <w:rsid w:val="00D90C26"/>
    <w:rsid w:val="00D92144"/>
    <w:rsid w:val="00D92970"/>
    <w:rsid w:val="00D94D3E"/>
    <w:rsid w:val="00D95491"/>
    <w:rsid w:val="00D95555"/>
    <w:rsid w:val="00D9631B"/>
    <w:rsid w:val="00D9635D"/>
    <w:rsid w:val="00D9734D"/>
    <w:rsid w:val="00DA1B86"/>
    <w:rsid w:val="00DA2392"/>
    <w:rsid w:val="00DA3165"/>
    <w:rsid w:val="00DA5D64"/>
    <w:rsid w:val="00DA6A97"/>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C78F4"/>
    <w:rsid w:val="00DC7C76"/>
    <w:rsid w:val="00DC7F4F"/>
    <w:rsid w:val="00DD078F"/>
    <w:rsid w:val="00DD0CEC"/>
    <w:rsid w:val="00DD1C44"/>
    <w:rsid w:val="00DD234C"/>
    <w:rsid w:val="00DD25A7"/>
    <w:rsid w:val="00DD2610"/>
    <w:rsid w:val="00DD3C36"/>
    <w:rsid w:val="00DD4030"/>
    <w:rsid w:val="00DD5866"/>
    <w:rsid w:val="00DD5E3F"/>
    <w:rsid w:val="00DD6A0D"/>
    <w:rsid w:val="00DD7896"/>
    <w:rsid w:val="00DD7E79"/>
    <w:rsid w:val="00DE011D"/>
    <w:rsid w:val="00DE1283"/>
    <w:rsid w:val="00DE20C2"/>
    <w:rsid w:val="00DE25B9"/>
    <w:rsid w:val="00DE3F97"/>
    <w:rsid w:val="00DE408F"/>
    <w:rsid w:val="00DE46A9"/>
    <w:rsid w:val="00DE591F"/>
    <w:rsid w:val="00DE7466"/>
    <w:rsid w:val="00DE74EF"/>
    <w:rsid w:val="00DE75EF"/>
    <w:rsid w:val="00DE765E"/>
    <w:rsid w:val="00DF0750"/>
    <w:rsid w:val="00DF0B03"/>
    <w:rsid w:val="00DF2748"/>
    <w:rsid w:val="00DF3608"/>
    <w:rsid w:val="00DF3ABC"/>
    <w:rsid w:val="00DF3D76"/>
    <w:rsid w:val="00DF46AC"/>
    <w:rsid w:val="00DF4FB1"/>
    <w:rsid w:val="00DF52BD"/>
    <w:rsid w:val="00DF72BE"/>
    <w:rsid w:val="00DF77E3"/>
    <w:rsid w:val="00DF7B8D"/>
    <w:rsid w:val="00E00239"/>
    <w:rsid w:val="00E03011"/>
    <w:rsid w:val="00E03B14"/>
    <w:rsid w:val="00E04C2B"/>
    <w:rsid w:val="00E0772D"/>
    <w:rsid w:val="00E1084A"/>
    <w:rsid w:val="00E125E2"/>
    <w:rsid w:val="00E127AC"/>
    <w:rsid w:val="00E127E0"/>
    <w:rsid w:val="00E12A19"/>
    <w:rsid w:val="00E133C5"/>
    <w:rsid w:val="00E13C94"/>
    <w:rsid w:val="00E13CFD"/>
    <w:rsid w:val="00E15B9A"/>
    <w:rsid w:val="00E15DE6"/>
    <w:rsid w:val="00E17905"/>
    <w:rsid w:val="00E17EFC"/>
    <w:rsid w:val="00E2000C"/>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3BF2"/>
    <w:rsid w:val="00E54156"/>
    <w:rsid w:val="00E553E5"/>
    <w:rsid w:val="00E573CE"/>
    <w:rsid w:val="00E5788E"/>
    <w:rsid w:val="00E62006"/>
    <w:rsid w:val="00E6207D"/>
    <w:rsid w:val="00E62C6E"/>
    <w:rsid w:val="00E636B9"/>
    <w:rsid w:val="00E63FDB"/>
    <w:rsid w:val="00E642C4"/>
    <w:rsid w:val="00E6532C"/>
    <w:rsid w:val="00E6692B"/>
    <w:rsid w:val="00E67106"/>
    <w:rsid w:val="00E70065"/>
    <w:rsid w:val="00E707F7"/>
    <w:rsid w:val="00E70A23"/>
    <w:rsid w:val="00E7118D"/>
    <w:rsid w:val="00E7126A"/>
    <w:rsid w:val="00E717F7"/>
    <w:rsid w:val="00E7206A"/>
    <w:rsid w:val="00E72B8E"/>
    <w:rsid w:val="00E749EA"/>
    <w:rsid w:val="00E75295"/>
    <w:rsid w:val="00E759B8"/>
    <w:rsid w:val="00E76585"/>
    <w:rsid w:val="00E80B12"/>
    <w:rsid w:val="00E81794"/>
    <w:rsid w:val="00E83603"/>
    <w:rsid w:val="00E84939"/>
    <w:rsid w:val="00E86023"/>
    <w:rsid w:val="00E8784A"/>
    <w:rsid w:val="00E87D8E"/>
    <w:rsid w:val="00E925F1"/>
    <w:rsid w:val="00E92F1F"/>
    <w:rsid w:val="00E931F9"/>
    <w:rsid w:val="00E9387A"/>
    <w:rsid w:val="00E949E5"/>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0F6"/>
    <w:rsid w:val="00EC07EA"/>
    <w:rsid w:val="00EC12E0"/>
    <w:rsid w:val="00EC1C75"/>
    <w:rsid w:val="00EC1D01"/>
    <w:rsid w:val="00EC4770"/>
    <w:rsid w:val="00EC4EC3"/>
    <w:rsid w:val="00EC54E8"/>
    <w:rsid w:val="00EC55A8"/>
    <w:rsid w:val="00EC5872"/>
    <w:rsid w:val="00ED034E"/>
    <w:rsid w:val="00ED1335"/>
    <w:rsid w:val="00ED18EB"/>
    <w:rsid w:val="00ED48A8"/>
    <w:rsid w:val="00ED4F16"/>
    <w:rsid w:val="00ED524E"/>
    <w:rsid w:val="00ED5F5A"/>
    <w:rsid w:val="00ED66B7"/>
    <w:rsid w:val="00ED7321"/>
    <w:rsid w:val="00EE0059"/>
    <w:rsid w:val="00EE0AEA"/>
    <w:rsid w:val="00EE1802"/>
    <w:rsid w:val="00EE1C77"/>
    <w:rsid w:val="00EE2172"/>
    <w:rsid w:val="00EE2B6E"/>
    <w:rsid w:val="00EE3B21"/>
    <w:rsid w:val="00EE47E7"/>
    <w:rsid w:val="00EE483D"/>
    <w:rsid w:val="00EE56B7"/>
    <w:rsid w:val="00EE716B"/>
    <w:rsid w:val="00EE79DF"/>
    <w:rsid w:val="00EF1D77"/>
    <w:rsid w:val="00EF2C03"/>
    <w:rsid w:val="00EF5266"/>
    <w:rsid w:val="00EF559A"/>
    <w:rsid w:val="00F01046"/>
    <w:rsid w:val="00F01593"/>
    <w:rsid w:val="00F027EA"/>
    <w:rsid w:val="00F02BB4"/>
    <w:rsid w:val="00F03008"/>
    <w:rsid w:val="00F040B5"/>
    <w:rsid w:val="00F0444D"/>
    <w:rsid w:val="00F04C81"/>
    <w:rsid w:val="00F05690"/>
    <w:rsid w:val="00F059A0"/>
    <w:rsid w:val="00F062A7"/>
    <w:rsid w:val="00F072FD"/>
    <w:rsid w:val="00F10FF5"/>
    <w:rsid w:val="00F11193"/>
    <w:rsid w:val="00F1643A"/>
    <w:rsid w:val="00F16A66"/>
    <w:rsid w:val="00F1721A"/>
    <w:rsid w:val="00F17D7B"/>
    <w:rsid w:val="00F20D19"/>
    <w:rsid w:val="00F21476"/>
    <w:rsid w:val="00F21F62"/>
    <w:rsid w:val="00F22A8F"/>
    <w:rsid w:val="00F22D48"/>
    <w:rsid w:val="00F23257"/>
    <w:rsid w:val="00F245B5"/>
    <w:rsid w:val="00F24813"/>
    <w:rsid w:val="00F3066B"/>
    <w:rsid w:val="00F3188C"/>
    <w:rsid w:val="00F328AF"/>
    <w:rsid w:val="00F34AA9"/>
    <w:rsid w:val="00F35B9D"/>
    <w:rsid w:val="00F36CFE"/>
    <w:rsid w:val="00F413BC"/>
    <w:rsid w:val="00F442EA"/>
    <w:rsid w:val="00F44B65"/>
    <w:rsid w:val="00F45592"/>
    <w:rsid w:val="00F467E8"/>
    <w:rsid w:val="00F472F1"/>
    <w:rsid w:val="00F4731F"/>
    <w:rsid w:val="00F479EB"/>
    <w:rsid w:val="00F5173F"/>
    <w:rsid w:val="00F51DA1"/>
    <w:rsid w:val="00F540F8"/>
    <w:rsid w:val="00F54115"/>
    <w:rsid w:val="00F54307"/>
    <w:rsid w:val="00F562BC"/>
    <w:rsid w:val="00F578F2"/>
    <w:rsid w:val="00F61EC2"/>
    <w:rsid w:val="00F62D21"/>
    <w:rsid w:val="00F6438D"/>
    <w:rsid w:val="00F64621"/>
    <w:rsid w:val="00F64834"/>
    <w:rsid w:val="00F649DB"/>
    <w:rsid w:val="00F673AB"/>
    <w:rsid w:val="00F716AD"/>
    <w:rsid w:val="00F71F94"/>
    <w:rsid w:val="00F7218E"/>
    <w:rsid w:val="00F7349F"/>
    <w:rsid w:val="00F73B9F"/>
    <w:rsid w:val="00F750B1"/>
    <w:rsid w:val="00F75651"/>
    <w:rsid w:val="00F76C4D"/>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42A5"/>
    <w:rsid w:val="00F9609C"/>
    <w:rsid w:val="00F9641D"/>
    <w:rsid w:val="00F96C23"/>
    <w:rsid w:val="00FA11C8"/>
    <w:rsid w:val="00FA164C"/>
    <w:rsid w:val="00FA16C2"/>
    <w:rsid w:val="00FA23D2"/>
    <w:rsid w:val="00FA2979"/>
    <w:rsid w:val="00FA4362"/>
    <w:rsid w:val="00FA50B7"/>
    <w:rsid w:val="00FA660B"/>
    <w:rsid w:val="00FB0017"/>
    <w:rsid w:val="00FB06BA"/>
    <w:rsid w:val="00FB0E70"/>
    <w:rsid w:val="00FB0EBE"/>
    <w:rsid w:val="00FB15FC"/>
    <w:rsid w:val="00FB5C6E"/>
    <w:rsid w:val="00FB7344"/>
    <w:rsid w:val="00FC0114"/>
    <w:rsid w:val="00FC0B4F"/>
    <w:rsid w:val="00FC211A"/>
    <w:rsid w:val="00FC4853"/>
    <w:rsid w:val="00FC4D32"/>
    <w:rsid w:val="00FC53E5"/>
    <w:rsid w:val="00FC62EC"/>
    <w:rsid w:val="00FC7C64"/>
    <w:rsid w:val="00FD19BC"/>
    <w:rsid w:val="00FD1C5D"/>
    <w:rsid w:val="00FD2864"/>
    <w:rsid w:val="00FD2A1A"/>
    <w:rsid w:val="00FD5677"/>
    <w:rsid w:val="00FD5B59"/>
    <w:rsid w:val="00FD7097"/>
    <w:rsid w:val="00FD710C"/>
    <w:rsid w:val="00FE075F"/>
    <w:rsid w:val="00FE205A"/>
    <w:rsid w:val="00FE2DE7"/>
    <w:rsid w:val="00FE33A6"/>
    <w:rsid w:val="00FE36E4"/>
    <w:rsid w:val="00FE41AD"/>
    <w:rsid w:val="00FE5AD4"/>
    <w:rsid w:val="00FE5FA2"/>
    <w:rsid w:val="00FE6AD2"/>
    <w:rsid w:val="00FE7209"/>
    <w:rsid w:val="00FE75CB"/>
    <w:rsid w:val="00FE76BE"/>
    <w:rsid w:val="00FF0384"/>
    <w:rsid w:val="00FF0A90"/>
    <w:rsid w:val="00FF0BCD"/>
    <w:rsid w:val="00FF4476"/>
    <w:rsid w:val="00FF5E20"/>
    <w:rsid w:val="00FF66BD"/>
    <w:rsid w:val="00FF6B5D"/>
    <w:rsid w:val="00FF6C8F"/>
    <w:rsid w:val="00FF7ED4"/>
    <w:rsid w:val="012B4B1B"/>
    <w:rsid w:val="01422176"/>
    <w:rsid w:val="01F958E7"/>
    <w:rsid w:val="01F959FD"/>
    <w:rsid w:val="0344112A"/>
    <w:rsid w:val="03593B2F"/>
    <w:rsid w:val="047A5D8D"/>
    <w:rsid w:val="05872D64"/>
    <w:rsid w:val="05BD6916"/>
    <w:rsid w:val="065823F0"/>
    <w:rsid w:val="066E7B9C"/>
    <w:rsid w:val="076B3A78"/>
    <w:rsid w:val="09910E44"/>
    <w:rsid w:val="09A72974"/>
    <w:rsid w:val="0A026BD8"/>
    <w:rsid w:val="0B790C4D"/>
    <w:rsid w:val="0BA528F1"/>
    <w:rsid w:val="0C13261E"/>
    <w:rsid w:val="0D085A26"/>
    <w:rsid w:val="0EA16A38"/>
    <w:rsid w:val="0EF929D9"/>
    <w:rsid w:val="0F1B7626"/>
    <w:rsid w:val="0F202E96"/>
    <w:rsid w:val="0F644D76"/>
    <w:rsid w:val="10257702"/>
    <w:rsid w:val="107625D2"/>
    <w:rsid w:val="10EF39A2"/>
    <w:rsid w:val="110D6392"/>
    <w:rsid w:val="12746007"/>
    <w:rsid w:val="12B52412"/>
    <w:rsid w:val="15AD47C5"/>
    <w:rsid w:val="1642771E"/>
    <w:rsid w:val="17231CAA"/>
    <w:rsid w:val="18331E16"/>
    <w:rsid w:val="1A7A033C"/>
    <w:rsid w:val="1B3065D2"/>
    <w:rsid w:val="1C83525E"/>
    <w:rsid w:val="1CB9293D"/>
    <w:rsid w:val="1D4F473B"/>
    <w:rsid w:val="1D720134"/>
    <w:rsid w:val="205D1EAD"/>
    <w:rsid w:val="21761AF5"/>
    <w:rsid w:val="237E65A2"/>
    <w:rsid w:val="277E259E"/>
    <w:rsid w:val="28211AD0"/>
    <w:rsid w:val="28351BD1"/>
    <w:rsid w:val="28A737EB"/>
    <w:rsid w:val="292D6AB5"/>
    <w:rsid w:val="298D1BB9"/>
    <w:rsid w:val="299A12ED"/>
    <w:rsid w:val="299F38FC"/>
    <w:rsid w:val="29AA0D95"/>
    <w:rsid w:val="29B54054"/>
    <w:rsid w:val="2A866B46"/>
    <w:rsid w:val="2D0D0136"/>
    <w:rsid w:val="2E1620EC"/>
    <w:rsid w:val="2EE261A8"/>
    <w:rsid w:val="30D51178"/>
    <w:rsid w:val="31086F3E"/>
    <w:rsid w:val="31451D82"/>
    <w:rsid w:val="31820BD9"/>
    <w:rsid w:val="324101E2"/>
    <w:rsid w:val="32971B00"/>
    <w:rsid w:val="3465038D"/>
    <w:rsid w:val="34F76CBD"/>
    <w:rsid w:val="376115A6"/>
    <w:rsid w:val="392E1F43"/>
    <w:rsid w:val="39CC68FC"/>
    <w:rsid w:val="3A4263CD"/>
    <w:rsid w:val="3A7C5E4C"/>
    <w:rsid w:val="3B0E664A"/>
    <w:rsid w:val="3B767F00"/>
    <w:rsid w:val="3C465916"/>
    <w:rsid w:val="3C532EC9"/>
    <w:rsid w:val="3C591CF7"/>
    <w:rsid w:val="3C6A14EB"/>
    <w:rsid w:val="3C7137CF"/>
    <w:rsid w:val="3ECE2A72"/>
    <w:rsid w:val="3F0071D7"/>
    <w:rsid w:val="418B6F1E"/>
    <w:rsid w:val="41951EDC"/>
    <w:rsid w:val="429C261E"/>
    <w:rsid w:val="44814510"/>
    <w:rsid w:val="44DA7276"/>
    <w:rsid w:val="4517057D"/>
    <w:rsid w:val="45E90E88"/>
    <w:rsid w:val="469050F0"/>
    <w:rsid w:val="474140DE"/>
    <w:rsid w:val="48133B62"/>
    <w:rsid w:val="486A27A6"/>
    <w:rsid w:val="48A17FCE"/>
    <w:rsid w:val="48ED0281"/>
    <w:rsid w:val="492D6B95"/>
    <w:rsid w:val="49C26560"/>
    <w:rsid w:val="4A144552"/>
    <w:rsid w:val="4AAB2AD3"/>
    <w:rsid w:val="4AAF7ADA"/>
    <w:rsid w:val="4AD917DF"/>
    <w:rsid w:val="4C653F38"/>
    <w:rsid w:val="4DE63590"/>
    <w:rsid w:val="4E7476BF"/>
    <w:rsid w:val="51CA1EAD"/>
    <w:rsid w:val="51CE3B85"/>
    <w:rsid w:val="53515A03"/>
    <w:rsid w:val="5382304E"/>
    <w:rsid w:val="54474CB9"/>
    <w:rsid w:val="54E7132C"/>
    <w:rsid w:val="562D07D0"/>
    <w:rsid w:val="569C4164"/>
    <w:rsid w:val="59413C36"/>
    <w:rsid w:val="59F7427D"/>
    <w:rsid w:val="5B963AF8"/>
    <w:rsid w:val="5BC43312"/>
    <w:rsid w:val="5C82434A"/>
    <w:rsid w:val="5D8501A6"/>
    <w:rsid w:val="5F551185"/>
    <w:rsid w:val="61A71DB7"/>
    <w:rsid w:val="64077B7B"/>
    <w:rsid w:val="64341C40"/>
    <w:rsid w:val="65736726"/>
    <w:rsid w:val="657B4C6C"/>
    <w:rsid w:val="6686790B"/>
    <w:rsid w:val="684F1E3B"/>
    <w:rsid w:val="68CB2588"/>
    <w:rsid w:val="68E60443"/>
    <w:rsid w:val="6A2633D5"/>
    <w:rsid w:val="6B21510C"/>
    <w:rsid w:val="6BAA593E"/>
    <w:rsid w:val="6CBB69AA"/>
    <w:rsid w:val="6FBC6A0D"/>
    <w:rsid w:val="72A868A9"/>
    <w:rsid w:val="72F953F1"/>
    <w:rsid w:val="76BA0E58"/>
    <w:rsid w:val="77143F4F"/>
    <w:rsid w:val="772464D5"/>
    <w:rsid w:val="775C2E31"/>
    <w:rsid w:val="78D52782"/>
    <w:rsid w:val="78E421BD"/>
    <w:rsid w:val="79247842"/>
    <w:rsid w:val="7A454EDD"/>
    <w:rsid w:val="7AA25287"/>
    <w:rsid w:val="7CB92CB3"/>
    <w:rsid w:val="7CF96AFE"/>
    <w:rsid w:val="7D4C3B10"/>
    <w:rsid w:val="7DAB3F18"/>
    <w:rsid w:val="7F0C34D6"/>
    <w:rsid w:val="7F1255AA"/>
    <w:rsid w:val="7F306E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77F14356"/>
  <w15:docId w15:val="{9F319D7B-CAF8-4317-9813-C6CA20B5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autoRedefine/>
    <w:uiPriority w:val="99"/>
    <w:semiHidden/>
    <w:qFormat/>
    <w:pPr>
      <w:shd w:val="clear" w:color="auto" w:fill="000080"/>
    </w:pPr>
    <w:rPr>
      <w:kern w:val="0"/>
      <w:sz w:val="2"/>
      <w:szCs w:val="20"/>
    </w:rPr>
  </w:style>
  <w:style w:type="paragraph" w:styleId="a6">
    <w:name w:val="annotation text"/>
    <w:basedOn w:val="a"/>
    <w:link w:val="a7"/>
    <w:autoRedefine/>
    <w:unhideWhenUsed/>
    <w:qFormat/>
    <w:locked/>
    <w:pPr>
      <w:jc w:val="left"/>
    </w:pPr>
  </w:style>
  <w:style w:type="paragraph" w:styleId="a8">
    <w:name w:val="Body Text"/>
    <w:basedOn w:val="a"/>
    <w:link w:val="a9"/>
    <w:autoRedefine/>
    <w:uiPriority w:val="99"/>
    <w:qFormat/>
    <w:pPr>
      <w:spacing w:after="120"/>
    </w:pPr>
    <w:rPr>
      <w:sz w:val="24"/>
      <w:szCs w:val="20"/>
    </w:rPr>
  </w:style>
  <w:style w:type="paragraph" w:styleId="aa">
    <w:name w:val="Body Text Indent"/>
    <w:basedOn w:val="a"/>
    <w:next w:val="a"/>
    <w:link w:val="ab"/>
    <w:autoRedefine/>
    <w:qFormat/>
    <w:locked/>
    <w:pPr>
      <w:spacing w:after="120"/>
      <w:ind w:leftChars="200" w:left="420"/>
    </w:pPr>
  </w:style>
  <w:style w:type="paragraph" w:styleId="TOC3">
    <w:name w:val="toc 3"/>
    <w:basedOn w:val="a"/>
    <w:next w:val="a"/>
    <w:autoRedefine/>
    <w:uiPriority w:val="99"/>
    <w:qFormat/>
    <w:locked/>
    <w:pPr>
      <w:ind w:leftChars="400" w:left="840"/>
    </w:pPr>
    <w:rPr>
      <w:rFonts w:ascii="Calibri" w:hAnsi="Calibri"/>
      <w:szCs w:val="22"/>
    </w:rPr>
  </w:style>
  <w:style w:type="paragraph" w:styleId="ac">
    <w:name w:val="Plain Text"/>
    <w:basedOn w:val="a"/>
    <w:link w:val="ad"/>
    <w:autoRedefine/>
    <w:uiPriority w:val="99"/>
    <w:qFormat/>
    <w:pPr>
      <w:jc w:val="left"/>
    </w:pPr>
    <w:rPr>
      <w:rFonts w:ascii="宋体" w:hAnsi="Courier New"/>
      <w:kern w:val="0"/>
      <w:szCs w:val="20"/>
    </w:rPr>
  </w:style>
  <w:style w:type="paragraph" w:styleId="ae">
    <w:name w:val="Date"/>
    <w:basedOn w:val="a"/>
    <w:next w:val="a"/>
    <w:link w:val="af"/>
    <w:autoRedefine/>
    <w:uiPriority w:val="99"/>
    <w:qFormat/>
    <w:pPr>
      <w:ind w:leftChars="2500" w:left="2500"/>
    </w:pPr>
    <w:rPr>
      <w:rFonts w:eastAsia="黑体"/>
      <w:kern w:val="0"/>
      <w:sz w:val="24"/>
      <w:szCs w:val="20"/>
    </w:rPr>
  </w:style>
  <w:style w:type="paragraph" w:styleId="af0">
    <w:name w:val="Balloon Text"/>
    <w:basedOn w:val="a"/>
    <w:link w:val="af1"/>
    <w:autoRedefine/>
    <w:uiPriority w:val="99"/>
    <w:semiHidden/>
    <w:qFormat/>
    <w:rPr>
      <w:sz w:val="18"/>
      <w:szCs w:val="20"/>
    </w:rPr>
  </w:style>
  <w:style w:type="paragraph" w:styleId="af2">
    <w:name w:val="footer"/>
    <w:basedOn w:val="a"/>
    <w:link w:val="af3"/>
    <w:autoRedefine/>
    <w:uiPriority w:val="99"/>
    <w:qFormat/>
    <w:pPr>
      <w:tabs>
        <w:tab w:val="center" w:pos="4153"/>
        <w:tab w:val="right" w:pos="8306"/>
      </w:tabs>
      <w:snapToGrid w:val="0"/>
      <w:jc w:val="left"/>
    </w:pPr>
    <w:rPr>
      <w:sz w:val="18"/>
      <w:szCs w:val="20"/>
    </w:rPr>
  </w:style>
  <w:style w:type="paragraph" w:styleId="af4">
    <w:name w:val="header"/>
    <w:basedOn w:val="a"/>
    <w:link w:val="af5"/>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style>
  <w:style w:type="paragraph" w:styleId="TOC2">
    <w:name w:val="toc 2"/>
    <w:basedOn w:val="a"/>
    <w:next w:val="a"/>
    <w:autoRedefine/>
    <w:uiPriority w:val="39"/>
    <w:qFormat/>
    <w:locked/>
    <w:pPr>
      <w:ind w:leftChars="200" w:left="420"/>
    </w:pPr>
  </w:style>
  <w:style w:type="paragraph" w:styleId="af6">
    <w:name w:val="Normal (Web)"/>
    <w:basedOn w:val="a"/>
    <w:autoRedefine/>
    <w:uiPriority w:val="99"/>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autoRedefine/>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autoRedefine/>
    <w:uiPriority w:val="99"/>
    <w:semiHidden/>
    <w:unhideWhenUsed/>
    <w:qFormat/>
    <w:locked/>
    <w:rPr>
      <w:b/>
      <w:bCs/>
    </w:rPr>
  </w:style>
  <w:style w:type="paragraph" w:styleId="21">
    <w:name w:val="Body Text First Indent 2"/>
    <w:basedOn w:val="aa"/>
    <w:link w:val="22"/>
    <w:autoRedefine/>
    <w:uiPriority w:val="99"/>
    <w:semiHidden/>
    <w:unhideWhenUsed/>
    <w:qFormat/>
    <w:locked/>
    <w:pPr>
      <w:ind w:firstLineChars="200" w:firstLine="420"/>
    </w:pPr>
  </w:style>
  <w:style w:type="table" w:styleId="afb">
    <w:name w:val="Table Grid"/>
    <w:basedOn w:val="a1"/>
    <w:autoRedefine/>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autoRedefine/>
    <w:uiPriority w:val="22"/>
    <w:qFormat/>
    <w:locked/>
    <w:rPr>
      <w:rFonts w:cs="Times New Roman"/>
      <w:b/>
      <w:bCs/>
    </w:rPr>
  </w:style>
  <w:style w:type="character" w:styleId="afd">
    <w:name w:val="page number"/>
    <w:autoRedefine/>
    <w:uiPriority w:val="99"/>
    <w:qFormat/>
    <w:rPr>
      <w:rFonts w:cs="Times New Roman"/>
    </w:rPr>
  </w:style>
  <w:style w:type="character" w:styleId="afe">
    <w:name w:val="FollowedHyperlink"/>
    <w:autoRedefine/>
    <w:uiPriority w:val="99"/>
    <w:qFormat/>
    <w:rPr>
      <w:rFonts w:cs="Times New Roman"/>
      <w:color w:val="800080"/>
      <w:u w:val="single"/>
    </w:rPr>
  </w:style>
  <w:style w:type="character" w:styleId="aff">
    <w:name w:val="Hyperlink"/>
    <w:autoRedefine/>
    <w:uiPriority w:val="99"/>
    <w:qFormat/>
    <w:rPr>
      <w:rFonts w:cs="Times New Roman"/>
      <w:color w:val="0000FF"/>
      <w:u w:val="single"/>
    </w:rPr>
  </w:style>
  <w:style w:type="character" w:styleId="aff0">
    <w:name w:val="annotation reference"/>
    <w:autoRedefine/>
    <w:uiPriority w:val="99"/>
    <w:semiHidden/>
    <w:unhideWhenUsed/>
    <w:qFormat/>
    <w:locked/>
    <w:rPr>
      <w:sz w:val="21"/>
      <w:szCs w:val="21"/>
    </w:rPr>
  </w:style>
  <w:style w:type="character" w:customStyle="1" w:styleId="10">
    <w:name w:val="标题 1 字符"/>
    <w:link w:val="1"/>
    <w:autoRedefine/>
    <w:uiPriority w:val="99"/>
    <w:qFormat/>
    <w:locked/>
    <w:rPr>
      <w:b/>
      <w:kern w:val="44"/>
      <w:sz w:val="44"/>
    </w:rPr>
  </w:style>
  <w:style w:type="character" w:customStyle="1" w:styleId="20">
    <w:name w:val="标题 2 字符"/>
    <w:link w:val="2"/>
    <w:autoRedefine/>
    <w:uiPriority w:val="99"/>
    <w:qFormat/>
    <w:locked/>
    <w:rPr>
      <w:rFonts w:ascii="Cambria" w:eastAsia="宋体" w:hAnsi="Cambria"/>
      <w:b/>
      <w:kern w:val="2"/>
      <w:sz w:val="32"/>
    </w:rPr>
  </w:style>
  <w:style w:type="character" w:customStyle="1" w:styleId="30">
    <w:name w:val="标题 3 字符"/>
    <w:link w:val="3"/>
    <w:autoRedefine/>
    <w:uiPriority w:val="99"/>
    <w:qFormat/>
    <w:locked/>
    <w:rPr>
      <w:rFonts w:ascii="Arial" w:hAnsi="Arial" w:cs="宋体"/>
      <w:b/>
      <w:bCs/>
      <w:kern w:val="2"/>
      <w:sz w:val="32"/>
      <w:szCs w:val="32"/>
    </w:rPr>
  </w:style>
  <w:style w:type="character" w:customStyle="1" w:styleId="40">
    <w:name w:val="标题 4 字符"/>
    <w:link w:val="4"/>
    <w:autoRedefine/>
    <w:uiPriority w:val="99"/>
    <w:qFormat/>
    <w:locked/>
    <w:rPr>
      <w:rFonts w:ascii="Cambria" w:eastAsia="宋体" w:hAnsi="Cambria" w:cs="Times New Roman"/>
      <w:b/>
      <w:bCs/>
      <w:kern w:val="2"/>
      <w:sz w:val="28"/>
      <w:szCs w:val="28"/>
    </w:rPr>
  </w:style>
  <w:style w:type="character" w:customStyle="1" w:styleId="50">
    <w:name w:val="标题 5 字符"/>
    <w:link w:val="5"/>
    <w:autoRedefine/>
    <w:uiPriority w:val="99"/>
    <w:qFormat/>
    <w:locked/>
    <w:rPr>
      <w:rFonts w:ascii="Calibri" w:eastAsia="微软雅黑" w:hAnsi="Calibri" w:cs="Times New Roman"/>
      <w:b/>
      <w:bCs/>
      <w:kern w:val="2"/>
      <w:sz w:val="28"/>
      <w:szCs w:val="28"/>
    </w:rPr>
  </w:style>
  <w:style w:type="character" w:customStyle="1" w:styleId="60">
    <w:name w:val="标题 6 字符"/>
    <w:link w:val="6"/>
    <w:autoRedefine/>
    <w:uiPriority w:val="99"/>
    <w:qFormat/>
    <w:locked/>
    <w:rPr>
      <w:rFonts w:ascii="Cambria" w:hAnsi="Cambria" w:cs="Times New Roman"/>
      <w:b/>
      <w:bCs/>
      <w:kern w:val="2"/>
      <w:sz w:val="24"/>
      <w:szCs w:val="24"/>
    </w:rPr>
  </w:style>
  <w:style w:type="character" w:customStyle="1" w:styleId="70">
    <w:name w:val="标题 7 字符"/>
    <w:link w:val="7"/>
    <w:autoRedefine/>
    <w:uiPriority w:val="99"/>
    <w:qFormat/>
    <w:locked/>
    <w:rPr>
      <w:rFonts w:ascii="Calibri" w:hAnsi="Calibri" w:cs="Times New Roman"/>
      <w:b/>
      <w:bCs/>
      <w:kern w:val="2"/>
      <w:sz w:val="24"/>
      <w:szCs w:val="24"/>
    </w:rPr>
  </w:style>
  <w:style w:type="character" w:customStyle="1" w:styleId="80">
    <w:name w:val="标题 8 字符"/>
    <w:link w:val="8"/>
    <w:autoRedefine/>
    <w:uiPriority w:val="99"/>
    <w:qFormat/>
    <w:locked/>
    <w:rPr>
      <w:rFonts w:ascii="Calibri Light" w:hAnsi="Calibri Light" w:cs="Times New Roman"/>
      <w:kern w:val="2"/>
      <w:sz w:val="24"/>
      <w:szCs w:val="24"/>
    </w:rPr>
  </w:style>
  <w:style w:type="character" w:customStyle="1" w:styleId="90">
    <w:name w:val="标题 9 字符"/>
    <w:link w:val="9"/>
    <w:autoRedefine/>
    <w:uiPriority w:val="99"/>
    <w:qFormat/>
    <w:locked/>
    <w:rPr>
      <w:rFonts w:ascii="Cambria" w:hAnsi="Cambria" w:cs="Times New Roman"/>
      <w:i/>
      <w:iCs/>
      <w:caps/>
      <w:spacing w:val="10"/>
    </w:rPr>
  </w:style>
  <w:style w:type="character" w:customStyle="1" w:styleId="a5">
    <w:name w:val="文档结构图 字符"/>
    <w:link w:val="a4"/>
    <w:autoRedefine/>
    <w:uiPriority w:val="99"/>
    <w:semiHidden/>
    <w:qFormat/>
    <w:locked/>
    <w:rPr>
      <w:sz w:val="2"/>
    </w:rPr>
  </w:style>
  <w:style w:type="character" w:customStyle="1" w:styleId="a9">
    <w:name w:val="正文文本 字符"/>
    <w:link w:val="a8"/>
    <w:autoRedefine/>
    <w:uiPriority w:val="99"/>
    <w:qFormat/>
    <w:locked/>
    <w:rPr>
      <w:kern w:val="2"/>
      <w:sz w:val="24"/>
    </w:rPr>
  </w:style>
  <w:style w:type="character" w:customStyle="1" w:styleId="ad">
    <w:name w:val="纯文本 字符"/>
    <w:link w:val="ac"/>
    <w:autoRedefine/>
    <w:uiPriority w:val="99"/>
    <w:qFormat/>
    <w:locked/>
    <w:rPr>
      <w:rFonts w:ascii="宋体" w:hAnsi="Courier New"/>
      <w:sz w:val="21"/>
    </w:rPr>
  </w:style>
  <w:style w:type="character" w:customStyle="1" w:styleId="af">
    <w:name w:val="日期 字符"/>
    <w:link w:val="ae"/>
    <w:autoRedefine/>
    <w:uiPriority w:val="99"/>
    <w:qFormat/>
    <w:locked/>
    <w:rPr>
      <w:rFonts w:eastAsia="黑体"/>
      <w:sz w:val="24"/>
    </w:rPr>
  </w:style>
  <w:style w:type="character" w:customStyle="1" w:styleId="af1">
    <w:name w:val="批注框文本 字符"/>
    <w:link w:val="af0"/>
    <w:autoRedefine/>
    <w:uiPriority w:val="99"/>
    <w:semiHidden/>
    <w:qFormat/>
    <w:locked/>
    <w:rPr>
      <w:kern w:val="2"/>
      <w:sz w:val="18"/>
    </w:rPr>
  </w:style>
  <w:style w:type="character" w:customStyle="1" w:styleId="af3">
    <w:name w:val="页脚 字符"/>
    <w:link w:val="af2"/>
    <w:autoRedefine/>
    <w:uiPriority w:val="99"/>
    <w:qFormat/>
    <w:locked/>
    <w:rPr>
      <w:kern w:val="2"/>
      <w:sz w:val="18"/>
    </w:rPr>
  </w:style>
  <w:style w:type="character" w:customStyle="1" w:styleId="af5">
    <w:name w:val="页眉 字符"/>
    <w:link w:val="af4"/>
    <w:autoRedefine/>
    <w:uiPriority w:val="99"/>
    <w:qFormat/>
    <w:locked/>
    <w:rPr>
      <w:kern w:val="2"/>
      <w:sz w:val="18"/>
    </w:rPr>
  </w:style>
  <w:style w:type="character" w:customStyle="1" w:styleId="af8">
    <w:name w:val="标题 字符"/>
    <w:link w:val="af7"/>
    <w:autoRedefine/>
    <w:uiPriority w:val="99"/>
    <w:qFormat/>
    <w:locked/>
    <w:rPr>
      <w:rFonts w:ascii="Cambria" w:hAnsi="Cambria" w:cs="Times New Roman"/>
      <w:b/>
      <w:bCs/>
      <w:kern w:val="2"/>
      <w:sz w:val="32"/>
      <w:szCs w:val="32"/>
    </w:rPr>
  </w:style>
  <w:style w:type="paragraph" w:customStyle="1" w:styleId="aff1">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paragraph" w:customStyle="1" w:styleId="CharCharCharChar">
    <w:name w:val="Char Char Char Char"/>
    <w:basedOn w:val="a4"/>
    <w:autoRedefine/>
    <w:uiPriority w:val="99"/>
    <w:qFormat/>
    <w:pPr>
      <w:adjustRightInd w:val="0"/>
      <w:snapToGrid w:val="0"/>
      <w:spacing w:line="360" w:lineRule="auto"/>
    </w:pPr>
    <w:rPr>
      <w:rFonts w:ascii="Tahoma" w:hAnsi="Tahoma"/>
      <w:sz w:val="2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autoRedefine/>
    <w:uiPriority w:val="34"/>
    <w:qFormat/>
    <w:pPr>
      <w:ind w:firstLineChars="200" w:firstLine="420"/>
    </w:pPr>
  </w:style>
  <w:style w:type="paragraph" w:customStyle="1" w:styleId="TOCHeading1">
    <w:name w:val="TOC Heading1"/>
    <w:basedOn w:val="1"/>
    <w:next w:val="a"/>
    <w:autoRedefine/>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autoRedefine/>
    <w:uiPriority w:val="99"/>
    <w:qFormat/>
    <w:locked/>
    <w:rPr>
      <w:kern w:val="2"/>
      <w:sz w:val="24"/>
    </w:rPr>
  </w:style>
  <w:style w:type="paragraph" w:customStyle="1" w:styleId="0">
    <w:name w:val="样式 首行缩进:  0 字符"/>
    <w:basedOn w:val="a"/>
    <w:link w:val="0Char"/>
    <w:autoRedefine/>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autoRedefine/>
    <w:uiPriority w:val="99"/>
    <w:qFormat/>
    <w:locked/>
    <w:rPr>
      <w:rFonts w:ascii="Arial" w:hAnsi="Arial"/>
      <w:kern w:val="2"/>
      <w:sz w:val="24"/>
    </w:rPr>
  </w:style>
  <w:style w:type="paragraph" w:styleId="aff4">
    <w:name w:val="No Spacing"/>
    <w:autoRedefine/>
    <w:uiPriority w:val="99"/>
    <w:qFormat/>
    <w:pPr>
      <w:widowControl w:val="0"/>
      <w:jc w:val="both"/>
    </w:pPr>
    <w:rPr>
      <w:kern w:val="2"/>
      <w:sz w:val="21"/>
      <w:szCs w:val="22"/>
    </w:rPr>
  </w:style>
  <w:style w:type="character" w:customStyle="1" w:styleId="11">
    <w:name w:val="页眉 字符1"/>
    <w:autoRedefine/>
    <w:uiPriority w:val="99"/>
    <w:qFormat/>
    <w:rPr>
      <w:rFonts w:ascii="Arial" w:eastAsia="宋体" w:hAnsi="Arial" w:cs="宋体"/>
      <w:sz w:val="18"/>
      <w:szCs w:val="18"/>
    </w:rPr>
  </w:style>
  <w:style w:type="character" w:customStyle="1" w:styleId="110">
    <w:name w:val="标题 1 字符1"/>
    <w:autoRedefine/>
    <w:uiPriority w:val="99"/>
    <w:qFormat/>
    <w:rPr>
      <w:rFonts w:ascii="Arial" w:eastAsia="宋体" w:hAnsi="Arial" w:cs="宋体"/>
      <w:b/>
      <w:bCs/>
      <w:kern w:val="44"/>
      <w:sz w:val="44"/>
      <w:szCs w:val="44"/>
    </w:rPr>
  </w:style>
  <w:style w:type="paragraph" w:customStyle="1" w:styleId="GP">
    <w:name w:val="GP正文(首行缩进)"/>
    <w:basedOn w:val="a"/>
    <w:autoRedefine/>
    <w:uiPriority w:val="99"/>
    <w:qFormat/>
    <w:pPr>
      <w:spacing w:line="360" w:lineRule="auto"/>
      <w:ind w:firstLineChars="200" w:firstLine="200"/>
      <w:jc w:val="left"/>
    </w:pPr>
    <w:rPr>
      <w:szCs w:val="21"/>
    </w:rPr>
  </w:style>
  <w:style w:type="table" w:customStyle="1" w:styleId="12">
    <w:name w:val="网格型1"/>
    <w:autoRedefine/>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autoRedefine/>
    <w:uiPriority w:val="99"/>
    <w:qFormat/>
    <w:rPr>
      <w:rFonts w:ascii="Cambria" w:eastAsia="微软雅黑" w:hAnsi="Cambria" w:cs="Times New Roman"/>
      <w:b/>
      <w:bCs/>
      <w:sz w:val="32"/>
      <w:szCs w:val="32"/>
    </w:rPr>
  </w:style>
  <w:style w:type="character" w:customStyle="1" w:styleId="font01">
    <w:name w:val="font01"/>
    <w:autoRedefine/>
    <w:uiPriority w:val="99"/>
    <w:qFormat/>
    <w:rPr>
      <w:rFonts w:ascii="宋体" w:eastAsia="宋体" w:hAnsi="宋体" w:cs="宋体"/>
      <w:color w:val="000000"/>
      <w:sz w:val="20"/>
      <w:szCs w:val="20"/>
      <w:u w:val="none"/>
    </w:rPr>
  </w:style>
  <w:style w:type="character" w:customStyle="1" w:styleId="font41">
    <w:name w:val="font41"/>
    <w:autoRedefine/>
    <w:uiPriority w:val="99"/>
    <w:qFormat/>
    <w:rPr>
      <w:rFonts w:ascii="宋体" w:eastAsia="宋体" w:hAnsi="宋体" w:cs="宋体"/>
      <w:color w:val="FF0000"/>
      <w:sz w:val="18"/>
      <w:szCs w:val="18"/>
      <w:u w:val="none"/>
    </w:rPr>
  </w:style>
  <w:style w:type="character" w:customStyle="1" w:styleId="font51">
    <w:name w:val="font51"/>
    <w:autoRedefine/>
    <w:uiPriority w:val="99"/>
    <w:qFormat/>
    <w:rPr>
      <w:rFonts w:ascii="宋体" w:eastAsia="宋体" w:hAnsi="宋体" w:cs="宋体"/>
      <w:color w:val="0070C0"/>
      <w:sz w:val="18"/>
      <w:szCs w:val="18"/>
      <w:u w:val="none"/>
    </w:rPr>
  </w:style>
  <w:style w:type="paragraph" w:customStyle="1" w:styleId="CharChar3CharChar">
    <w:name w:val="Char Char3 Char Char"/>
    <w:basedOn w:val="a"/>
    <w:autoRedefine/>
    <w:uiPriority w:val="99"/>
    <w:qFormat/>
    <w:pPr>
      <w:widowControl/>
      <w:spacing w:after="160" w:line="240" w:lineRule="exact"/>
      <w:jc w:val="left"/>
    </w:pPr>
    <w:rPr>
      <w:rFonts w:ascii="Verdana" w:hAnsi="Verdana"/>
      <w:kern w:val="0"/>
      <w:szCs w:val="20"/>
    </w:rPr>
  </w:style>
  <w:style w:type="character" w:customStyle="1" w:styleId="font71">
    <w:name w:val="font71"/>
    <w:autoRedefine/>
    <w:uiPriority w:val="99"/>
    <w:qFormat/>
    <w:rPr>
      <w:rFonts w:ascii="微软雅黑" w:eastAsia="微软雅黑" w:hAnsi="微软雅黑" w:cs="微软雅黑"/>
      <w:color w:val="000000"/>
      <w:sz w:val="18"/>
      <w:szCs w:val="18"/>
      <w:u w:val="none"/>
    </w:rPr>
  </w:style>
  <w:style w:type="character" w:customStyle="1" w:styleId="font11">
    <w:name w:val="font11"/>
    <w:autoRedefine/>
    <w:qFormat/>
    <w:rPr>
      <w:rFonts w:ascii="宋体" w:eastAsia="宋体" w:hAnsi="宋体" w:cs="宋体"/>
      <w:color w:val="000000"/>
      <w:sz w:val="18"/>
      <w:szCs w:val="18"/>
      <w:u w:val="none"/>
    </w:rPr>
  </w:style>
  <w:style w:type="paragraph" w:customStyle="1" w:styleId="z-">
    <w:name w:val="z-正文"/>
    <w:basedOn w:val="a"/>
    <w:autoRedefine/>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autoRedefine/>
    <w:qFormat/>
    <w:rPr>
      <w:kern w:val="2"/>
      <w:sz w:val="21"/>
      <w:szCs w:val="24"/>
    </w:rPr>
  </w:style>
  <w:style w:type="character" w:customStyle="1" w:styleId="afa">
    <w:name w:val="批注主题 字符"/>
    <w:link w:val="af9"/>
    <w:autoRedefine/>
    <w:uiPriority w:val="99"/>
    <w:semiHidden/>
    <w:qFormat/>
    <w:rPr>
      <w:b/>
      <w:bCs/>
      <w:kern w:val="2"/>
      <w:sz w:val="21"/>
      <w:szCs w:val="24"/>
    </w:rPr>
  </w:style>
  <w:style w:type="paragraph" w:customStyle="1" w:styleId="aff5">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autoRedefine/>
    <w:qFormat/>
    <w:pPr>
      <w:widowControl/>
      <w:ind w:firstLine="420"/>
      <w:jc w:val="left"/>
    </w:pPr>
    <w:rPr>
      <w:rFonts w:ascii="Calibri" w:hAnsi="Calibri"/>
      <w:kern w:val="0"/>
    </w:rPr>
  </w:style>
  <w:style w:type="character" w:customStyle="1" w:styleId="ab">
    <w:name w:val="正文文本缩进 字符"/>
    <w:basedOn w:val="a0"/>
    <w:link w:val="aa"/>
    <w:autoRedefine/>
    <w:qFormat/>
    <w:rPr>
      <w:rFonts w:ascii="Times New Roman" w:hAnsi="Times New Roman"/>
      <w:kern w:val="2"/>
      <w:sz w:val="21"/>
      <w:szCs w:val="24"/>
    </w:rPr>
  </w:style>
  <w:style w:type="paragraph" w:customStyle="1" w:styleId="aff6">
    <w:name w:val="表内文字"/>
    <w:basedOn w:val="a"/>
    <w:autoRedefine/>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autoRedefine/>
    <w:qFormat/>
    <w:pPr>
      <w:adjustRightInd w:val="0"/>
      <w:textAlignment w:val="baseline"/>
    </w:pPr>
    <w:rPr>
      <w:rFonts w:ascii="宋体" w:hAnsi="Courier New"/>
    </w:rPr>
  </w:style>
  <w:style w:type="character" w:customStyle="1" w:styleId="22">
    <w:name w:val="正文文本首行缩进 2 字符"/>
    <w:basedOn w:val="ab"/>
    <w:link w:val="21"/>
    <w:autoRedefine/>
    <w:uiPriority w:val="99"/>
    <w:semiHidden/>
    <w:qFormat/>
    <w:rPr>
      <w:rFonts w:ascii="Times New Roman" w:hAnsi="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0396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DC9CB9-D604-4B11-91FA-6E62367C4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1495</Words>
  <Characters>8522</Characters>
  <Application>Microsoft Office Word</Application>
  <DocSecurity>0</DocSecurity>
  <Lines>71</Lines>
  <Paragraphs>19</Paragraphs>
  <ScaleCrop>false</ScaleCrop>
  <Company>微软中国</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2024-01-09T06:00:00Z</cp:lastPrinted>
  <dcterms:created xsi:type="dcterms:W3CDTF">2024-04-18T05:41:00Z</dcterms:created>
  <dcterms:modified xsi:type="dcterms:W3CDTF">2024-04-18T05:41:00Z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19476D37B02F46B2A2BF4E2D9F83DC76</vt:lpwstr>
  </property>
</Properties>
</file>