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Pr="0062550C" w:rsidRDefault="00F26D0C" w:rsidP="004023AE">
      <w:pPr>
        <w:spacing w:line="300" w:lineRule="auto"/>
        <w:jc w:val="center"/>
        <w:rPr>
          <w:b/>
          <w:sz w:val="32"/>
          <w:szCs w:val="32"/>
        </w:rPr>
      </w:pPr>
      <w:r>
        <w:rPr>
          <w:rFonts w:hint="eastAsia"/>
          <w:b/>
          <w:sz w:val="32"/>
          <w:szCs w:val="32"/>
        </w:rPr>
        <w:t>项目名称：</w:t>
      </w:r>
      <w:r w:rsidR="00812DD2">
        <w:rPr>
          <w:rFonts w:hint="eastAsia"/>
          <w:b/>
          <w:sz w:val="32"/>
          <w:szCs w:val="32"/>
        </w:rPr>
        <w:t>区域长寿成因及影响因素研究项目</w:t>
      </w:r>
    </w:p>
    <w:p w:rsidR="007053BB" w:rsidRDefault="00F26D0C">
      <w:pPr>
        <w:ind w:firstLineChars="595" w:firstLine="1911"/>
        <w:rPr>
          <w:b/>
          <w:sz w:val="32"/>
          <w:szCs w:val="32"/>
        </w:rPr>
      </w:pPr>
      <w:r>
        <w:rPr>
          <w:rFonts w:hint="eastAsia"/>
          <w:b/>
          <w:sz w:val="32"/>
          <w:szCs w:val="32"/>
        </w:rPr>
        <w:t>项目编号：</w:t>
      </w:r>
      <w:r w:rsidR="007C6F5F">
        <w:rPr>
          <w:b/>
          <w:sz w:val="32"/>
          <w:szCs w:val="32"/>
        </w:rPr>
        <w:t>TDFW(DY)2022-161</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341C1">
        <w:rPr>
          <w:rFonts w:eastAsia="宋体"/>
          <w:b/>
          <w:sz w:val="32"/>
          <w:szCs w:val="32"/>
        </w:rPr>
        <w:t>1</w:t>
      </w:r>
      <w:r w:rsidR="001C1CE4">
        <w:rPr>
          <w:rFonts w:eastAsia="宋体"/>
          <w:b/>
          <w:sz w:val="32"/>
          <w:szCs w:val="32"/>
        </w:rPr>
        <w:t>1</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D306BB" w:rsidRPr="00674794" w:rsidRDefault="00A42771">
      <w:pPr>
        <w:pStyle w:val="TOC1"/>
        <w:rPr>
          <w:rFonts w:asciiTheme="minorHAnsi" w:eastAsiaTheme="minorEastAsia" w:hAnsiTheme="minorHAnsi" w:cstheme="minorBidi"/>
          <w:noProof/>
          <w:sz w:val="28"/>
          <w:szCs w:val="28"/>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13376252" w:history="1">
        <w:r w:rsidR="00D306BB" w:rsidRPr="00674794">
          <w:rPr>
            <w:rStyle w:val="afb"/>
            <w:rFonts w:hint="eastAsia"/>
            <w:noProof/>
            <w:sz w:val="28"/>
            <w:szCs w:val="28"/>
          </w:rPr>
          <w:t>第一部分</w:t>
        </w:r>
        <w:r w:rsidR="00D306BB" w:rsidRPr="00674794">
          <w:rPr>
            <w:rStyle w:val="afb"/>
            <w:noProof/>
            <w:sz w:val="28"/>
            <w:szCs w:val="28"/>
          </w:rPr>
          <w:t xml:space="preserve"> </w:t>
        </w:r>
        <w:r w:rsidR="00D306BB" w:rsidRPr="00674794">
          <w:rPr>
            <w:rStyle w:val="afb"/>
            <w:rFonts w:hint="eastAsia"/>
            <w:noProof/>
            <w:sz w:val="28"/>
            <w:szCs w:val="28"/>
          </w:rPr>
          <w:t>单一来源采购公告</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_Toc113376252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2</w:t>
        </w:r>
        <w:r w:rsidR="00D306BB" w:rsidRPr="00674794">
          <w:rPr>
            <w:noProof/>
            <w:webHidden/>
            <w:sz w:val="28"/>
            <w:szCs w:val="28"/>
          </w:rPr>
          <w:fldChar w:fldCharType="end"/>
        </w:r>
      </w:hyperlink>
    </w:p>
    <w:p w:rsidR="00D306BB" w:rsidRPr="00674794" w:rsidRDefault="002344AC">
      <w:pPr>
        <w:pStyle w:val="TOC1"/>
        <w:rPr>
          <w:rFonts w:asciiTheme="minorHAnsi" w:eastAsiaTheme="minorEastAsia" w:hAnsiTheme="minorHAnsi" w:cstheme="minorBidi"/>
          <w:noProof/>
          <w:sz w:val="28"/>
          <w:szCs w:val="28"/>
        </w:rPr>
      </w:pPr>
      <w:hyperlink w:anchor="_Toc113376253" w:history="1">
        <w:r w:rsidR="00D306BB" w:rsidRPr="00674794">
          <w:rPr>
            <w:rStyle w:val="afb"/>
            <w:rFonts w:hint="eastAsia"/>
            <w:noProof/>
            <w:sz w:val="28"/>
            <w:szCs w:val="28"/>
          </w:rPr>
          <w:t>第二部分</w:t>
        </w:r>
        <w:r w:rsidR="00D306BB" w:rsidRPr="00674794">
          <w:rPr>
            <w:rStyle w:val="afb"/>
            <w:noProof/>
            <w:sz w:val="28"/>
            <w:szCs w:val="28"/>
          </w:rPr>
          <w:t xml:space="preserve"> </w:t>
        </w:r>
        <w:r w:rsidR="00D306BB" w:rsidRPr="00674794">
          <w:rPr>
            <w:rStyle w:val="afb"/>
            <w:rFonts w:hint="eastAsia"/>
            <w:noProof/>
            <w:sz w:val="28"/>
            <w:szCs w:val="28"/>
          </w:rPr>
          <w:t>投标人须知</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_Toc113376253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4</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54" w:history="1">
        <w:r w:rsidR="00D306BB" w:rsidRPr="00674794">
          <w:rPr>
            <w:rStyle w:val="afb"/>
            <w:rFonts w:hint="eastAsia"/>
            <w:noProof/>
            <w:sz w:val="28"/>
            <w:szCs w:val="28"/>
          </w:rPr>
          <w:t>一、单一来源采购文件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_Toc113376254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4</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55" w:history="1">
        <w:r w:rsidR="00D306BB" w:rsidRPr="00674794">
          <w:rPr>
            <w:rStyle w:val="afb"/>
            <w:rFonts w:hint="eastAsia"/>
            <w:noProof/>
            <w:sz w:val="28"/>
            <w:szCs w:val="28"/>
          </w:rPr>
          <w:t>二、投标文件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_Toc113376255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5</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56" w:history="1">
        <w:r w:rsidR="00D306BB" w:rsidRPr="00674794">
          <w:rPr>
            <w:rStyle w:val="afb"/>
            <w:rFonts w:hint="eastAsia"/>
            <w:noProof/>
            <w:sz w:val="28"/>
            <w:szCs w:val="28"/>
          </w:rPr>
          <w:t>三、投标细则</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_Toc113376256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6</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57" w:history="1">
        <w:r w:rsidR="00D306BB" w:rsidRPr="00674794">
          <w:rPr>
            <w:rStyle w:val="afb"/>
            <w:rFonts w:hint="eastAsia"/>
            <w:noProof/>
            <w:sz w:val="28"/>
            <w:szCs w:val="28"/>
          </w:rPr>
          <w:t>四、谈判</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_Toc113376257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6</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58" w:history="1">
        <w:r w:rsidR="00D306BB" w:rsidRPr="00674794">
          <w:rPr>
            <w:rStyle w:val="afb"/>
            <w:rFonts w:hint="eastAsia"/>
            <w:noProof/>
            <w:sz w:val="28"/>
            <w:szCs w:val="28"/>
          </w:rPr>
          <w:t>五、合同的签订</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_Toc113376258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7</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59" w:history="1">
        <w:r w:rsidR="00D306BB" w:rsidRPr="00674794">
          <w:rPr>
            <w:rStyle w:val="afb"/>
            <w:rFonts w:hint="eastAsia"/>
            <w:noProof/>
            <w:sz w:val="28"/>
            <w:szCs w:val="28"/>
          </w:rPr>
          <w:t>六、其他</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_Toc113376259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8</w:t>
        </w:r>
        <w:r w:rsidR="00D306BB" w:rsidRPr="00674794">
          <w:rPr>
            <w:noProof/>
            <w:webHidden/>
            <w:sz w:val="28"/>
            <w:szCs w:val="28"/>
          </w:rPr>
          <w:fldChar w:fldCharType="end"/>
        </w:r>
      </w:hyperlink>
    </w:p>
    <w:p w:rsidR="00D306BB" w:rsidRPr="00674794" w:rsidRDefault="002344AC">
      <w:pPr>
        <w:pStyle w:val="TOC1"/>
        <w:rPr>
          <w:rFonts w:asciiTheme="minorHAnsi" w:eastAsiaTheme="minorEastAsia" w:hAnsiTheme="minorHAnsi" w:cstheme="minorBidi"/>
          <w:noProof/>
          <w:sz w:val="28"/>
          <w:szCs w:val="28"/>
        </w:rPr>
      </w:pPr>
      <w:hyperlink w:anchor="_Toc113376260" w:history="1">
        <w:r w:rsidR="00D306BB" w:rsidRPr="00674794">
          <w:rPr>
            <w:rStyle w:val="afb"/>
            <w:rFonts w:hint="eastAsia"/>
            <w:noProof/>
            <w:spacing w:val="4"/>
            <w:sz w:val="28"/>
            <w:szCs w:val="28"/>
          </w:rPr>
          <w:t>第三部分</w:t>
        </w:r>
        <w:r w:rsidR="00D306BB" w:rsidRPr="00674794">
          <w:rPr>
            <w:rStyle w:val="afb"/>
            <w:noProof/>
            <w:spacing w:val="4"/>
            <w:sz w:val="28"/>
            <w:szCs w:val="28"/>
          </w:rPr>
          <w:t xml:space="preserve"> </w:t>
        </w:r>
        <w:r w:rsidR="00D306BB" w:rsidRPr="00674794">
          <w:rPr>
            <w:rStyle w:val="afb"/>
            <w:rFonts w:hint="eastAsia"/>
            <w:noProof/>
            <w:sz w:val="28"/>
            <w:szCs w:val="28"/>
          </w:rPr>
          <w:t>采购项目要求及相关说明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_Toc113376260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9</w:t>
        </w:r>
        <w:r w:rsidR="00D306BB" w:rsidRPr="00674794">
          <w:rPr>
            <w:noProof/>
            <w:webHidden/>
            <w:sz w:val="28"/>
            <w:szCs w:val="28"/>
          </w:rPr>
          <w:fldChar w:fldCharType="end"/>
        </w:r>
      </w:hyperlink>
    </w:p>
    <w:p w:rsidR="00D306BB" w:rsidRPr="00674794" w:rsidRDefault="002344AC">
      <w:pPr>
        <w:pStyle w:val="TOC1"/>
        <w:rPr>
          <w:rFonts w:asciiTheme="minorHAnsi" w:eastAsiaTheme="minorEastAsia" w:hAnsiTheme="minorHAnsi" w:cstheme="minorBidi"/>
          <w:noProof/>
          <w:sz w:val="28"/>
          <w:szCs w:val="28"/>
        </w:rPr>
      </w:pPr>
      <w:hyperlink w:anchor="_Toc113376261" w:history="1">
        <w:r w:rsidR="00D306BB" w:rsidRPr="00674794">
          <w:rPr>
            <w:rStyle w:val="afb"/>
            <w:rFonts w:hint="eastAsia"/>
            <w:noProof/>
            <w:sz w:val="28"/>
            <w:szCs w:val="28"/>
          </w:rPr>
          <w:t>第四部分</w:t>
        </w:r>
        <w:r w:rsidR="00D306BB" w:rsidRPr="00674794">
          <w:rPr>
            <w:rStyle w:val="afb"/>
            <w:noProof/>
            <w:sz w:val="28"/>
            <w:szCs w:val="28"/>
          </w:rPr>
          <w:t xml:space="preserve"> </w:t>
        </w:r>
        <w:r w:rsidR="00D306BB" w:rsidRPr="00674794">
          <w:rPr>
            <w:rStyle w:val="afb"/>
            <w:rFonts w:hint="eastAsia"/>
            <w:noProof/>
            <w:sz w:val="28"/>
            <w:szCs w:val="28"/>
          </w:rPr>
          <w:t>商务条款</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_Toc113376261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10</w:t>
        </w:r>
        <w:r w:rsidR="00D306BB" w:rsidRPr="00674794">
          <w:rPr>
            <w:noProof/>
            <w:webHidden/>
            <w:sz w:val="28"/>
            <w:szCs w:val="28"/>
          </w:rPr>
          <w:fldChar w:fldCharType="end"/>
        </w:r>
      </w:hyperlink>
    </w:p>
    <w:p w:rsidR="00D306BB" w:rsidRPr="00674794" w:rsidRDefault="002344AC">
      <w:pPr>
        <w:pStyle w:val="TOC1"/>
        <w:rPr>
          <w:rFonts w:asciiTheme="minorHAnsi" w:eastAsiaTheme="minorEastAsia" w:hAnsiTheme="minorHAnsi" w:cstheme="minorBidi"/>
          <w:noProof/>
          <w:sz w:val="28"/>
          <w:szCs w:val="28"/>
        </w:rPr>
      </w:pPr>
      <w:hyperlink w:anchor="_Toc113376262" w:history="1">
        <w:r w:rsidR="00D306BB" w:rsidRPr="00674794">
          <w:rPr>
            <w:rStyle w:val="afb"/>
            <w:rFonts w:hint="eastAsia"/>
            <w:noProof/>
            <w:sz w:val="28"/>
            <w:szCs w:val="28"/>
          </w:rPr>
          <w:t>第五部分</w:t>
        </w:r>
        <w:r w:rsidR="00D306BB" w:rsidRPr="00674794">
          <w:rPr>
            <w:rStyle w:val="afb"/>
            <w:noProof/>
            <w:sz w:val="28"/>
            <w:szCs w:val="28"/>
          </w:rPr>
          <w:t xml:space="preserve"> </w:t>
        </w:r>
        <w:r w:rsidR="00D306BB" w:rsidRPr="00674794">
          <w:rPr>
            <w:rStyle w:val="afb"/>
            <w:rFonts w:hint="eastAsia"/>
            <w:noProof/>
            <w:sz w:val="28"/>
            <w:szCs w:val="28"/>
          </w:rPr>
          <w:t>附</w:t>
        </w:r>
        <w:r w:rsidR="00D306BB" w:rsidRPr="00674794">
          <w:rPr>
            <w:rStyle w:val="afb"/>
            <w:noProof/>
            <w:sz w:val="28"/>
            <w:szCs w:val="28"/>
          </w:rPr>
          <w:t xml:space="preserve">  </w:t>
        </w:r>
        <w:r w:rsidR="00D306BB" w:rsidRPr="00674794">
          <w:rPr>
            <w:rStyle w:val="afb"/>
            <w:rFonts w:hint="eastAsia"/>
            <w:noProof/>
            <w:sz w:val="28"/>
            <w:szCs w:val="28"/>
          </w:rPr>
          <w:t>件</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_Toc113376262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11</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63" w:history="1">
        <w:r w:rsidR="00D306BB" w:rsidRPr="00674794">
          <w:rPr>
            <w:rStyle w:val="afb"/>
            <w:rFonts w:hint="eastAsia"/>
            <w:noProof/>
            <w:sz w:val="28"/>
            <w:szCs w:val="28"/>
          </w:rPr>
          <w:t>附件</w:t>
        </w:r>
        <w:r w:rsidR="00D306BB" w:rsidRPr="00674794">
          <w:rPr>
            <w:rStyle w:val="afb"/>
            <w:noProof/>
            <w:sz w:val="28"/>
            <w:szCs w:val="28"/>
          </w:rPr>
          <w:t>1</w:t>
        </w:r>
        <w:r w:rsidR="00D306BB" w:rsidRPr="00674794">
          <w:rPr>
            <w:rStyle w:val="afb"/>
            <w:rFonts w:hint="eastAsia"/>
            <w:noProof/>
            <w:sz w:val="28"/>
            <w:szCs w:val="28"/>
          </w:rPr>
          <w:t>：投标函</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_Toc113376263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12</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64" w:history="1">
        <w:r w:rsidR="00D306BB" w:rsidRPr="00674794">
          <w:rPr>
            <w:rStyle w:val="afb"/>
            <w:rFonts w:hint="eastAsia"/>
            <w:noProof/>
            <w:sz w:val="28"/>
            <w:szCs w:val="28"/>
          </w:rPr>
          <w:t>附件</w:t>
        </w:r>
        <w:r w:rsidR="00D306BB" w:rsidRPr="00674794">
          <w:rPr>
            <w:rStyle w:val="afb"/>
            <w:noProof/>
            <w:sz w:val="28"/>
            <w:szCs w:val="28"/>
          </w:rPr>
          <w:t>2</w:t>
        </w:r>
        <w:r w:rsidR="00D306BB" w:rsidRPr="00674794">
          <w:rPr>
            <w:rStyle w:val="afb"/>
            <w:rFonts w:hint="eastAsia"/>
            <w:noProof/>
            <w:sz w:val="28"/>
            <w:szCs w:val="28"/>
          </w:rPr>
          <w:t>：投标报价总表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_Toc113376264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13</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65" w:history="1">
        <w:r w:rsidR="00D306BB" w:rsidRPr="00674794">
          <w:rPr>
            <w:rStyle w:val="afb"/>
            <w:rFonts w:hint="eastAsia"/>
            <w:noProof/>
            <w:sz w:val="28"/>
            <w:szCs w:val="28"/>
          </w:rPr>
          <w:t>附件</w:t>
        </w:r>
        <w:r w:rsidR="00D306BB" w:rsidRPr="00674794">
          <w:rPr>
            <w:rStyle w:val="afb"/>
            <w:noProof/>
            <w:sz w:val="28"/>
            <w:szCs w:val="28"/>
          </w:rPr>
          <w:t>3</w:t>
        </w:r>
        <w:r w:rsidR="00D306BB" w:rsidRPr="00674794">
          <w:rPr>
            <w:rStyle w:val="afb"/>
            <w:rFonts w:hint="eastAsia"/>
            <w:noProof/>
            <w:sz w:val="28"/>
            <w:szCs w:val="28"/>
          </w:rPr>
          <w:t>：技术规格响应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_Toc113376265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14</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66" w:history="1">
        <w:r w:rsidR="00D306BB" w:rsidRPr="00674794">
          <w:rPr>
            <w:rStyle w:val="afb"/>
            <w:rFonts w:hint="eastAsia"/>
            <w:noProof/>
            <w:sz w:val="28"/>
            <w:szCs w:val="28"/>
          </w:rPr>
          <w:t>附件</w:t>
        </w:r>
        <w:r w:rsidR="00D306BB" w:rsidRPr="00674794">
          <w:rPr>
            <w:rStyle w:val="afb"/>
            <w:noProof/>
            <w:sz w:val="28"/>
            <w:szCs w:val="28"/>
          </w:rPr>
          <w:t>4</w:t>
        </w:r>
        <w:r w:rsidR="00D306BB" w:rsidRPr="00674794">
          <w:rPr>
            <w:rStyle w:val="afb"/>
            <w:rFonts w:hint="eastAsia"/>
            <w:noProof/>
            <w:sz w:val="28"/>
            <w:szCs w:val="28"/>
          </w:rPr>
          <w:t>：商务条款响应</w:t>
        </w:r>
        <w:r w:rsidR="00D306BB" w:rsidRPr="00674794">
          <w:rPr>
            <w:rStyle w:val="afb"/>
            <w:noProof/>
            <w:sz w:val="28"/>
            <w:szCs w:val="28"/>
          </w:rPr>
          <w:t>/</w:t>
        </w:r>
        <w:r w:rsidR="00D306BB" w:rsidRPr="00674794">
          <w:rPr>
            <w:rStyle w:val="afb"/>
            <w:rFonts w:hint="eastAsia"/>
            <w:noProof/>
            <w:sz w:val="28"/>
            <w:szCs w:val="28"/>
          </w:rPr>
          <w:t>偏离表</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_Toc113376266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14</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67" w:history="1">
        <w:r w:rsidR="00D306BB" w:rsidRPr="00674794">
          <w:rPr>
            <w:rStyle w:val="afb"/>
            <w:rFonts w:hint="eastAsia"/>
            <w:noProof/>
            <w:sz w:val="28"/>
            <w:szCs w:val="28"/>
          </w:rPr>
          <w:t>附件</w:t>
        </w:r>
        <w:r w:rsidR="00D306BB" w:rsidRPr="00674794">
          <w:rPr>
            <w:rStyle w:val="afb"/>
            <w:noProof/>
            <w:sz w:val="28"/>
            <w:szCs w:val="28"/>
          </w:rPr>
          <w:t>5</w:t>
        </w:r>
        <w:r w:rsidR="00D306BB" w:rsidRPr="00674794">
          <w:rPr>
            <w:rStyle w:val="afb"/>
            <w:rFonts w:hint="eastAsia"/>
            <w:noProof/>
            <w:sz w:val="28"/>
            <w:szCs w:val="28"/>
          </w:rPr>
          <w:t>：法定代表人资格证明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_Toc113376267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16</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68" w:history="1">
        <w:r w:rsidR="00D306BB" w:rsidRPr="00674794">
          <w:rPr>
            <w:rStyle w:val="afb"/>
            <w:rFonts w:hint="eastAsia"/>
            <w:noProof/>
            <w:sz w:val="28"/>
            <w:szCs w:val="28"/>
          </w:rPr>
          <w:t>附件</w:t>
        </w:r>
        <w:r w:rsidR="00D306BB" w:rsidRPr="00674794">
          <w:rPr>
            <w:rStyle w:val="afb"/>
            <w:noProof/>
            <w:sz w:val="28"/>
            <w:szCs w:val="28"/>
          </w:rPr>
          <w:t>6</w:t>
        </w:r>
        <w:r w:rsidR="00D306BB" w:rsidRPr="00674794">
          <w:rPr>
            <w:rStyle w:val="afb"/>
            <w:rFonts w:hint="eastAsia"/>
            <w:noProof/>
            <w:sz w:val="28"/>
            <w:szCs w:val="28"/>
          </w:rPr>
          <w:t>：法定代表人授权书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_Toc113376268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17</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69" w:history="1">
        <w:r w:rsidR="00D306BB" w:rsidRPr="00674794">
          <w:rPr>
            <w:rStyle w:val="afb"/>
            <w:rFonts w:hint="eastAsia"/>
            <w:noProof/>
            <w:sz w:val="28"/>
            <w:szCs w:val="28"/>
          </w:rPr>
          <w:t>附件</w:t>
        </w:r>
        <w:r w:rsidR="00D306BB" w:rsidRPr="00674794">
          <w:rPr>
            <w:rStyle w:val="afb"/>
            <w:noProof/>
            <w:sz w:val="28"/>
            <w:szCs w:val="28"/>
          </w:rPr>
          <w:t>7</w:t>
        </w:r>
        <w:r w:rsidR="00D306BB" w:rsidRPr="00674794">
          <w:rPr>
            <w:rStyle w:val="afb"/>
            <w:rFonts w:hint="eastAsia"/>
            <w:noProof/>
            <w:sz w:val="28"/>
            <w:szCs w:val="28"/>
          </w:rPr>
          <w:t>：南通大学采购谈判二次报价单</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_Toc113376269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18</w:t>
        </w:r>
        <w:r w:rsidR="00D306BB" w:rsidRPr="00674794">
          <w:rPr>
            <w:noProof/>
            <w:webHidden/>
            <w:sz w:val="28"/>
            <w:szCs w:val="28"/>
          </w:rPr>
          <w:fldChar w:fldCharType="end"/>
        </w:r>
      </w:hyperlink>
    </w:p>
    <w:p w:rsidR="00D306BB" w:rsidRPr="00674794" w:rsidRDefault="002344AC">
      <w:pPr>
        <w:pStyle w:val="TOC2"/>
        <w:tabs>
          <w:tab w:val="right" w:leader="dot" w:pos="8834"/>
        </w:tabs>
        <w:rPr>
          <w:rFonts w:asciiTheme="minorHAnsi" w:eastAsiaTheme="minorEastAsia" w:hAnsiTheme="minorHAnsi" w:cstheme="minorBidi"/>
          <w:noProof/>
          <w:sz w:val="28"/>
          <w:szCs w:val="28"/>
        </w:rPr>
      </w:pPr>
      <w:hyperlink w:anchor="_Toc113376270" w:history="1">
        <w:r w:rsidR="00D306BB" w:rsidRPr="00674794">
          <w:rPr>
            <w:rStyle w:val="afb"/>
            <w:rFonts w:hint="eastAsia"/>
            <w:noProof/>
            <w:sz w:val="28"/>
            <w:szCs w:val="28"/>
          </w:rPr>
          <w:t>附件</w:t>
        </w:r>
        <w:r w:rsidR="00D306BB" w:rsidRPr="00674794">
          <w:rPr>
            <w:rStyle w:val="afb"/>
            <w:noProof/>
            <w:sz w:val="28"/>
            <w:szCs w:val="28"/>
          </w:rPr>
          <w:t>8</w:t>
        </w:r>
        <w:r w:rsidR="00D306BB" w:rsidRPr="00674794">
          <w:rPr>
            <w:rStyle w:val="afb"/>
            <w:rFonts w:hint="eastAsia"/>
            <w:noProof/>
            <w:sz w:val="28"/>
            <w:szCs w:val="28"/>
          </w:rPr>
          <w:t>：无重大违法记录声明</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_Toc113376270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19</w:t>
        </w:r>
        <w:r w:rsidR="00D306BB" w:rsidRPr="00674794">
          <w:rPr>
            <w:noProof/>
            <w:webHidden/>
            <w:sz w:val="28"/>
            <w:szCs w:val="28"/>
          </w:rPr>
          <w:fldChar w:fldCharType="end"/>
        </w:r>
      </w:hyperlink>
    </w:p>
    <w:p w:rsidR="00D306BB" w:rsidRDefault="002344AC">
      <w:pPr>
        <w:pStyle w:val="TOC2"/>
        <w:tabs>
          <w:tab w:val="right" w:leader="dot" w:pos="8834"/>
        </w:tabs>
        <w:rPr>
          <w:rFonts w:asciiTheme="minorHAnsi" w:eastAsiaTheme="minorEastAsia" w:hAnsiTheme="minorHAnsi" w:cstheme="minorBidi"/>
          <w:noProof/>
          <w:szCs w:val="22"/>
        </w:rPr>
      </w:pPr>
      <w:hyperlink w:anchor="_Toc113376271" w:history="1">
        <w:r w:rsidR="00D306BB" w:rsidRPr="00674794">
          <w:rPr>
            <w:rStyle w:val="afb"/>
            <w:rFonts w:hint="eastAsia"/>
            <w:noProof/>
            <w:sz w:val="28"/>
            <w:szCs w:val="28"/>
          </w:rPr>
          <w:t>附件</w:t>
        </w:r>
        <w:r w:rsidR="00D306BB" w:rsidRPr="00674794">
          <w:rPr>
            <w:rStyle w:val="afb"/>
            <w:noProof/>
            <w:sz w:val="28"/>
            <w:szCs w:val="28"/>
          </w:rPr>
          <w:t>9</w:t>
        </w:r>
        <w:r w:rsidR="00D306BB" w:rsidRPr="00674794">
          <w:rPr>
            <w:rStyle w:val="afb"/>
            <w:rFonts w:hint="eastAsia"/>
            <w:noProof/>
            <w:sz w:val="28"/>
            <w:szCs w:val="28"/>
          </w:rPr>
          <w:t>：诚信承诺书</w:t>
        </w:r>
        <w:r w:rsidR="00D306BB" w:rsidRPr="00674794">
          <w:rPr>
            <w:noProof/>
            <w:webHidden/>
            <w:sz w:val="28"/>
            <w:szCs w:val="28"/>
          </w:rPr>
          <w:tab/>
        </w:r>
        <w:r w:rsidR="00D306BB" w:rsidRPr="00674794">
          <w:rPr>
            <w:noProof/>
            <w:webHidden/>
            <w:sz w:val="28"/>
            <w:szCs w:val="28"/>
          </w:rPr>
          <w:fldChar w:fldCharType="begin"/>
        </w:r>
        <w:r w:rsidR="00D306BB" w:rsidRPr="00674794">
          <w:rPr>
            <w:noProof/>
            <w:webHidden/>
            <w:sz w:val="28"/>
            <w:szCs w:val="28"/>
          </w:rPr>
          <w:instrText xml:space="preserve"> PAGEREF _Toc113376271 \h </w:instrText>
        </w:r>
        <w:r w:rsidR="00D306BB" w:rsidRPr="00674794">
          <w:rPr>
            <w:noProof/>
            <w:webHidden/>
            <w:sz w:val="28"/>
            <w:szCs w:val="28"/>
          </w:rPr>
        </w:r>
        <w:r w:rsidR="00D306BB" w:rsidRPr="00674794">
          <w:rPr>
            <w:noProof/>
            <w:webHidden/>
            <w:sz w:val="28"/>
            <w:szCs w:val="28"/>
          </w:rPr>
          <w:fldChar w:fldCharType="separate"/>
        </w:r>
        <w:r w:rsidR="007848E3">
          <w:rPr>
            <w:noProof/>
            <w:webHidden/>
            <w:sz w:val="28"/>
            <w:szCs w:val="28"/>
          </w:rPr>
          <w:t>20</w:t>
        </w:r>
        <w:r w:rsidR="00D306BB" w:rsidRPr="00674794">
          <w:rPr>
            <w:noProof/>
            <w:webHidden/>
            <w:sz w:val="28"/>
            <w:szCs w:val="28"/>
          </w:rPr>
          <w:fldChar w:fldCharType="end"/>
        </w:r>
      </w:hyperlink>
    </w:p>
    <w:p w:rsidR="007053BB" w:rsidRDefault="00A42771">
      <w:pPr>
        <w:pStyle w:val="1"/>
        <w:spacing w:line="360" w:lineRule="auto"/>
        <w:rPr>
          <w:rFonts w:eastAsia="黑体"/>
        </w:rPr>
      </w:pPr>
      <w:r>
        <w:rPr>
          <w:rFonts w:ascii="宋体" w:hAnsi="宋体"/>
          <w:kern w:val="2"/>
          <w:sz w:val="24"/>
          <w:szCs w:val="24"/>
        </w:rPr>
        <w:fldChar w:fldCharType="end"/>
      </w:r>
      <w:r w:rsidR="00F26D0C">
        <w:br w:type="page"/>
      </w:r>
      <w:bookmarkStart w:id="0" w:name="_Toc113376252"/>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431C8B">
        <w:rPr>
          <w:rFonts w:hint="eastAsia"/>
          <w:spacing w:val="4"/>
          <w:sz w:val="24"/>
        </w:rPr>
        <w:t xml:space="preserve"> </w:t>
      </w:r>
      <w:r w:rsidR="00812DD2">
        <w:rPr>
          <w:rFonts w:hint="eastAsia"/>
          <w:b/>
          <w:spacing w:val="4"/>
          <w:sz w:val="24"/>
        </w:rPr>
        <w:t>区域长寿成因及影响因素研究项目</w:t>
      </w:r>
      <w:bookmarkStart w:id="1" w:name="_GoBack"/>
      <w:bookmarkEnd w:id="1"/>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812DD2">
        <w:rPr>
          <w:rFonts w:hint="eastAsia"/>
          <w:b/>
          <w:spacing w:val="4"/>
          <w:sz w:val="24"/>
        </w:rPr>
        <w:t>区域长寿成因及影响因素研究项目</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7C6F5F">
        <w:rPr>
          <w:b/>
          <w:spacing w:val="4"/>
          <w:sz w:val="24"/>
        </w:rPr>
        <w:t>TDFW(DY)2022-161</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C6F5F" w:rsidRDefault="00F26D0C" w:rsidP="007C6F5F">
      <w:pPr>
        <w:spacing w:line="360" w:lineRule="auto"/>
        <w:ind w:firstLineChars="200" w:firstLine="498"/>
        <w:rPr>
          <w:b/>
          <w:spacing w:val="4"/>
          <w:sz w:val="24"/>
        </w:rPr>
      </w:pPr>
      <w:r>
        <w:rPr>
          <w:rFonts w:hint="eastAsia"/>
          <w:b/>
          <w:spacing w:val="4"/>
          <w:sz w:val="24"/>
        </w:rPr>
        <w:t>四、邀请的单一来源投标人：</w:t>
      </w:r>
    </w:p>
    <w:p w:rsidR="00FD56B9" w:rsidRPr="007C6F5F" w:rsidRDefault="007C6F5F" w:rsidP="007C6F5F">
      <w:pPr>
        <w:spacing w:line="360" w:lineRule="auto"/>
        <w:ind w:firstLineChars="200" w:firstLine="490"/>
        <w:rPr>
          <w:b/>
          <w:spacing w:val="4"/>
          <w:sz w:val="24"/>
        </w:rPr>
      </w:pPr>
      <w:r w:rsidRPr="007C6F5F">
        <w:rPr>
          <w:rFonts w:cs="宋体" w:hint="eastAsia"/>
          <w:b/>
          <w:spacing w:val="2"/>
          <w:kern w:val="0"/>
          <w:sz w:val="24"/>
        </w:rPr>
        <w:t>中国疾病预防控制中心慢性非传染性疾病预防控制中心</w:t>
      </w:r>
      <w:r w:rsidRPr="007C6F5F">
        <w:rPr>
          <w:rFonts w:cs="宋体" w:hint="eastAsia"/>
          <w:b/>
          <w:spacing w:val="2"/>
          <w:kern w:val="0"/>
          <w:sz w:val="24"/>
        </w:rPr>
        <w:tab/>
      </w:r>
    </w:p>
    <w:p w:rsidR="007053BB" w:rsidRDefault="00F26D0C" w:rsidP="00AB2855">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11</w:t>
      </w:r>
      <w:r>
        <w:rPr>
          <w:rFonts w:hint="eastAsia"/>
          <w:spacing w:val="4"/>
          <w:sz w:val="24"/>
        </w:rPr>
        <w:t>月</w:t>
      </w:r>
      <w:r w:rsidR="007C6F5F">
        <w:rPr>
          <w:spacing w:val="4"/>
          <w:sz w:val="24"/>
        </w:rPr>
        <w:t>25</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w:t>
      </w:r>
      <w:r w:rsidR="007C6F5F">
        <w:rPr>
          <w:spacing w:val="4"/>
          <w:sz w:val="24"/>
        </w:rPr>
        <w:t>2</w:t>
      </w:r>
      <w:r>
        <w:rPr>
          <w:rFonts w:hint="eastAsia"/>
          <w:spacing w:val="4"/>
          <w:sz w:val="24"/>
        </w:rPr>
        <w:t>月</w:t>
      </w:r>
      <w:r w:rsidR="007C6F5F">
        <w:rPr>
          <w:spacing w:val="4"/>
          <w:sz w:val="24"/>
        </w:rPr>
        <w:t>6</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7C6F5F">
        <w:rPr>
          <w:b/>
          <w:bCs/>
          <w:spacing w:val="4"/>
          <w:sz w:val="24"/>
        </w:rPr>
        <w:t>12</w:t>
      </w:r>
      <w:r>
        <w:rPr>
          <w:rFonts w:hint="eastAsia"/>
          <w:b/>
          <w:bCs/>
          <w:spacing w:val="4"/>
          <w:sz w:val="24"/>
        </w:rPr>
        <w:t>月</w:t>
      </w:r>
      <w:r w:rsidR="007848E3">
        <w:rPr>
          <w:rFonts w:hint="eastAsia"/>
          <w:b/>
          <w:bCs/>
          <w:spacing w:val="4"/>
          <w:sz w:val="24"/>
        </w:rPr>
        <w:t>6</w:t>
      </w:r>
      <w:r>
        <w:rPr>
          <w:rFonts w:hint="eastAsia"/>
          <w:b/>
          <w:bCs/>
          <w:spacing w:val="4"/>
          <w:sz w:val="24"/>
        </w:rPr>
        <w:t>日</w:t>
      </w:r>
      <w:r w:rsidR="007848E3">
        <w:rPr>
          <w:b/>
          <w:bCs/>
          <w:spacing w:val="4"/>
          <w:sz w:val="24"/>
        </w:rPr>
        <w:t>9</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r w:rsidR="00C37020">
        <w:rPr>
          <w:rStyle w:val="afb"/>
          <w:color w:val="auto"/>
          <w:spacing w:val="4"/>
          <w:sz w:val="24"/>
        </w:rPr>
        <w:fldChar w:fldCharType="begin"/>
      </w:r>
      <w:r w:rsidR="00C37020">
        <w:rPr>
          <w:rStyle w:val="afb"/>
          <w:color w:val="auto"/>
          <w:spacing w:val="4"/>
          <w:sz w:val="24"/>
        </w:rPr>
        <w:instrText xml:space="preserve"> HYPERLINK "</w:instrText>
      </w:r>
      <w:r w:rsidR="00C37020" w:rsidRPr="00C37020">
        <w:rPr>
          <w:rStyle w:val="afb"/>
          <w:rFonts w:hint="eastAsia"/>
          <w:color w:val="auto"/>
          <w:spacing w:val="4"/>
          <w:sz w:val="24"/>
        </w:rPr>
        <w:instrText>https://ztb.ntu.edu.cn/gyszc.htm</w:instrText>
      </w:r>
      <w:r w:rsidR="00C37020" w:rsidRPr="00C37020">
        <w:rPr>
          <w:rStyle w:val="afb"/>
          <w:rFonts w:hint="eastAsia"/>
          <w:color w:val="auto"/>
          <w:spacing w:val="4"/>
          <w:sz w:val="24"/>
        </w:rPr>
        <w:instrText>报名并</w:instrText>
      </w:r>
      <w:r w:rsidR="00C37020" w:rsidRPr="00C37020">
        <w:rPr>
          <w:rStyle w:val="afb"/>
          <w:rFonts w:hint="eastAsia"/>
          <w:color w:val="auto"/>
          <w:sz w:val="24"/>
        </w:rPr>
        <w:instrText>收取，事后不退，电子发票</w:instrText>
      </w:r>
      <w:r w:rsidR="00C37020" w:rsidRPr="00C37020">
        <w:rPr>
          <w:rStyle w:val="afb"/>
          <w:rFonts w:hint="eastAsia"/>
          <w:color w:val="auto"/>
          <w:sz w:val="24"/>
        </w:rPr>
        <w:instrText>1</w:instrText>
      </w:r>
      <w:r w:rsidR="00C37020" w:rsidRPr="00C37020">
        <w:rPr>
          <w:rStyle w:val="afb"/>
          <w:color w:val="auto"/>
          <w:sz w:val="24"/>
        </w:rPr>
        <w:instrText>5</w:instrText>
      </w:r>
      <w:r w:rsidR="00C37020">
        <w:rPr>
          <w:rStyle w:val="afb"/>
          <w:color w:val="auto"/>
          <w:spacing w:val="4"/>
          <w:sz w:val="24"/>
        </w:rPr>
        <w:instrText xml:space="preserve">" </w:instrText>
      </w:r>
      <w:r w:rsidR="00C37020">
        <w:rPr>
          <w:rStyle w:val="afb"/>
          <w:color w:val="auto"/>
          <w:spacing w:val="4"/>
          <w:sz w:val="24"/>
        </w:rPr>
        <w:fldChar w:fldCharType="separate"/>
      </w:r>
      <w:r w:rsidR="00C37020" w:rsidRPr="003A2E93">
        <w:rPr>
          <w:rStyle w:val="afb"/>
          <w:rFonts w:hint="eastAsia"/>
          <w:spacing w:val="4"/>
          <w:sz w:val="24"/>
        </w:rPr>
        <w:t>https://ztb.ntu.edu.cn/gyszc.htm</w:t>
      </w:r>
      <w:r w:rsidR="00C37020" w:rsidRPr="003A2E93">
        <w:rPr>
          <w:rStyle w:val="afb"/>
          <w:rFonts w:hint="eastAsia"/>
          <w:spacing w:val="4"/>
          <w:sz w:val="24"/>
        </w:rPr>
        <w:t>报名并</w:t>
      </w:r>
      <w:r w:rsidR="00C37020" w:rsidRPr="003A2E93">
        <w:rPr>
          <w:rStyle w:val="afb"/>
          <w:rFonts w:hint="eastAsia"/>
          <w:sz w:val="24"/>
        </w:rPr>
        <w:t>收取，</w:t>
      </w:r>
      <w:r w:rsidR="00C37020" w:rsidRPr="00C37020">
        <w:rPr>
          <w:rStyle w:val="afb"/>
          <w:rFonts w:hint="eastAsia"/>
          <w:color w:val="auto"/>
          <w:sz w:val="24"/>
          <w:u w:val="none"/>
        </w:rPr>
        <w:t>事后不退，电子发票</w:t>
      </w:r>
      <w:r w:rsidR="00C37020" w:rsidRPr="00C37020">
        <w:rPr>
          <w:rStyle w:val="afb"/>
          <w:rFonts w:hint="eastAsia"/>
          <w:color w:val="auto"/>
          <w:sz w:val="24"/>
          <w:u w:val="none"/>
        </w:rPr>
        <w:t>1</w:t>
      </w:r>
      <w:r w:rsidR="00C37020" w:rsidRPr="00C37020">
        <w:rPr>
          <w:rStyle w:val="afb"/>
          <w:color w:val="auto"/>
          <w:sz w:val="24"/>
          <w:u w:val="none"/>
        </w:rPr>
        <w:t>5</w:t>
      </w:r>
      <w:r w:rsidR="00C37020">
        <w:rPr>
          <w:rStyle w:val="afb"/>
          <w:color w:val="auto"/>
          <w:spacing w:val="4"/>
          <w:sz w:val="24"/>
        </w:rPr>
        <w:fldChar w:fldCharType="end"/>
      </w:r>
      <w:proofErr w:type="gramStart"/>
      <w:r w:rsidR="00C37020">
        <w:rPr>
          <w:rFonts w:hint="eastAsia"/>
          <w:sz w:val="24"/>
        </w:rPr>
        <w:t>个</w:t>
      </w:r>
      <w:proofErr w:type="gramEnd"/>
      <w:r w:rsidR="00C37020">
        <w:rPr>
          <w:rFonts w:hint="eastAsia"/>
          <w:sz w:val="24"/>
        </w:rPr>
        <w:t>工作日内推送到注册手机或邮箱</w:t>
      </w:r>
      <w:r>
        <w:rPr>
          <w:rFonts w:hint="eastAsia"/>
          <w:sz w:val="24"/>
        </w:rPr>
        <w:t>）。</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w:t>
      </w:r>
      <w:r w:rsidR="007C6F5F">
        <w:rPr>
          <w:rFonts w:ascii="宋体" w:hAnsi="宋体"/>
          <w:color w:val="000000" w:themeColor="text1"/>
          <w:spacing w:val="2"/>
          <w:kern w:val="0"/>
          <w:sz w:val="24"/>
        </w:rPr>
        <w:t>2</w:t>
      </w:r>
      <w:r>
        <w:rPr>
          <w:rFonts w:ascii="宋体" w:hAnsi="宋体" w:hint="eastAsia"/>
          <w:color w:val="000000" w:themeColor="text1"/>
          <w:spacing w:val="2"/>
          <w:kern w:val="0"/>
          <w:sz w:val="24"/>
        </w:rPr>
        <w:t>月</w:t>
      </w:r>
      <w:r w:rsidR="007C6F5F">
        <w:rPr>
          <w:rFonts w:ascii="宋体" w:hAnsi="宋体"/>
          <w:color w:val="000000" w:themeColor="text1"/>
          <w:spacing w:val="2"/>
          <w:kern w:val="0"/>
          <w:sz w:val="24"/>
        </w:rPr>
        <w:t>6</w:t>
      </w:r>
      <w:r>
        <w:rPr>
          <w:rFonts w:ascii="宋体" w:hAnsi="宋体" w:hint="eastAsia"/>
          <w:color w:val="000000" w:themeColor="text1"/>
          <w:spacing w:val="2"/>
          <w:kern w:val="0"/>
          <w:sz w:val="24"/>
        </w:rPr>
        <w:t>日</w:t>
      </w:r>
      <w:r w:rsidR="007C6F5F">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7C6F5F">
        <w:rPr>
          <w:rFonts w:ascii="宋体" w:hAnsi="宋体"/>
          <w:color w:val="000000" w:themeColor="text1"/>
          <w:spacing w:val="2"/>
          <w:kern w:val="0"/>
          <w:sz w:val="24"/>
        </w:rPr>
        <w:t>12</w:t>
      </w:r>
      <w:r>
        <w:rPr>
          <w:rFonts w:ascii="宋体" w:hAnsi="宋体" w:hint="eastAsia"/>
          <w:color w:val="000000" w:themeColor="text1"/>
          <w:spacing w:val="2"/>
          <w:kern w:val="0"/>
          <w:sz w:val="24"/>
        </w:rPr>
        <w:t>月</w:t>
      </w:r>
      <w:r w:rsidR="007C6F5F">
        <w:rPr>
          <w:rFonts w:ascii="宋体" w:hAnsi="宋体"/>
          <w:color w:val="000000" w:themeColor="text1"/>
          <w:spacing w:val="2"/>
          <w:kern w:val="0"/>
          <w:sz w:val="24"/>
        </w:rPr>
        <w:t>6</w:t>
      </w:r>
      <w:r>
        <w:rPr>
          <w:rFonts w:ascii="宋体" w:hAnsi="宋体" w:hint="eastAsia"/>
          <w:color w:val="000000" w:themeColor="text1"/>
          <w:spacing w:val="2"/>
          <w:kern w:val="0"/>
          <w:sz w:val="24"/>
        </w:rPr>
        <w:t>日</w:t>
      </w:r>
      <w:r w:rsidR="007C6F5F">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lastRenderedPageBreak/>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7C6F5F">
        <w:rPr>
          <w:rFonts w:hint="eastAsia"/>
          <w:spacing w:val="2"/>
          <w:kern w:val="0"/>
          <w:sz w:val="24"/>
        </w:rPr>
        <w:t>黄</w:t>
      </w:r>
      <w:r w:rsidR="008B53F7">
        <w:rPr>
          <w:rFonts w:hint="eastAsia"/>
          <w:spacing w:val="2"/>
          <w:kern w:val="0"/>
          <w:sz w:val="24"/>
        </w:rPr>
        <w:t>老师</w:t>
      </w:r>
      <w:r w:rsidR="008B53F7">
        <w:rPr>
          <w:spacing w:val="2"/>
          <w:kern w:val="0"/>
          <w:sz w:val="24"/>
        </w:rPr>
        <w:t xml:space="preserve"> </w:t>
      </w:r>
      <w:r w:rsidR="007C6F5F" w:rsidRPr="007C6F5F">
        <w:rPr>
          <w:spacing w:val="2"/>
          <w:kern w:val="0"/>
          <w:sz w:val="24"/>
        </w:rPr>
        <w:t>15996646551</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3376253"/>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3376254"/>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55"/>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r w:rsidR="007C6F5F">
        <w:rPr>
          <w:rFonts w:hint="eastAsia"/>
          <w:sz w:val="24"/>
        </w:rPr>
        <w:t>（</w:t>
      </w:r>
      <w:r w:rsidR="007C6F5F" w:rsidRPr="007C6F5F">
        <w:rPr>
          <w:rFonts w:hint="eastAsia"/>
          <w:sz w:val="24"/>
        </w:rPr>
        <w:t>直接参加投标和签署投标文件的无需提供该授权书</w:t>
      </w:r>
      <w:r w:rsidR="007C6F5F">
        <w:rPr>
          <w:rFonts w:hint="eastAsia"/>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w:t>
      </w:r>
      <w:r>
        <w:rPr>
          <w:rFonts w:hint="eastAsia"/>
          <w:color w:val="000000" w:themeColor="text1"/>
          <w:sz w:val="24"/>
        </w:rPr>
        <w:lastRenderedPageBreak/>
        <w:t>文件和资格证明文件以及正本和副本。如投标文件正本与副本有不同之处，以正本为准。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56"/>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57"/>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w:t>
      </w:r>
      <w:r>
        <w:rPr>
          <w:rFonts w:hint="eastAsia"/>
          <w:b/>
          <w:sz w:val="24"/>
        </w:rPr>
        <w:lastRenderedPageBreak/>
        <w:t>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58"/>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59"/>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3376260"/>
      <w:r>
        <w:rPr>
          <w:rFonts w:hint="eastAsia"/>
          <w:spacing w:val="4"/>
        </w:rPr>
        <w:lastRenderedPageBreak/>
        <w:t>第三部分</w:t>
      </w:r>
      <w:r>
        <w:rPr>
          <w:spacing w:val="4"/>
        </w:rPr>
        <w:t xml:space="preserve"> </w:t>
      </w:r>
      <w:r>
        <w:rPr>
          <w:rFonts w:hint="eastAsia"/>
        </w:rPr>
        <w:t>采购项目要求及相关说明</w:t>
      </w:r>
      <w:bookmarkEnd w:id="9"/>
    </w:p>
    <w:p w:rsidR="003004E5" w:rsidRPr="00933759" w:rsidRDefault="00F26D0C" w:rsidP="003004E5">
      <w:pPr>
        <w:spacing w:line="360" w:lineRule="auto"/>
        <w:jc w:val="center"/>
      </w:pPr>
      <w:r>
        <w:rPr>
          <w:rFonts w:asciiTheme="minorEastAsia" w:eastAsiaTheme="minorEastAsia" w:hAnsiTheme="minorEastAsia" w:hint="eastAsia"/>
          <w:b/>
          <w:sz w:val="24"/>
        </w:rPr>
        <w:t>项目名称：</w:t>
      </w:r>
      <w:r w:rsidR="00812DD2">
        <w:rPr>
          <w:rFonts w:asciiTheme="minorEastAsia" w:eastAsiaTheme="minorEastAsia" w:hAnsiTheme="minorEastAsia" w:hint="eastAsia"/>
          <w:b/>
          <w:sz w:val="24"/>
        </w:rPr>
        <w:t>区域长寿成因及影响因素研究项目</w:t>
      </w:r>
      <w:r w:rsidR="00E61D3F">
        <w:rPr>
          <w:rFonts w:asciiTheme="minorEastAsia" w:eastAsiaTheme="minorEastAsia" w:hAnsiTheme="minorEastAsia"/>
          <w:sz w:val="24"/>
        </w:rPr>
        <w:t xml:space="preserve"> </w:t>
      </w:r>
      <w:bookmarkStart w:id="10" w:name="_Toc4717369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4"/>
      </w:tblGrid>
      <w:tr w:rsidR="003004E5" w:rsidTr="005D583F">
        <w:trPr>
          <w:trHeight w:val="4885"/>
          <w:jc w:val="center"/>
        </w:trPr>
        <w:tc>
          <w:tcPr>
            <w:tcW w:w="8764" w:type="dxa"/>
          </w:tcPr>
          <w:p w:rsidR="003004E5" w:rsidRPr="005D583F" w:rsidRDefault="003004E5" w:rsidP="005D583F">
            <w:pPr>
              <w:rPr>
                <w:rFonts w:ascii="仿宋" w:eastAsia="仿宋" w:hAnsi="仿宋" w:cs="宋体"/>
                <w:kern w:val="0"/>
                <w:sz w:val="24"/>
              </w:rPr>
            </w:pPr>
          </w:p>
          <w:p w:rsidR="007C6F5F" w:rsidRDefault="007C6F5F" w:rsidP="007C6F5F">
            <w:pPr>
              <w:spacing w:line="360" w:lineRule="auto"/>
              <w:ind w:firstLineChars="200" w:firstLine="480"/>
              <w:rPr>
                <w:rFonts w:ascii="宋体" w:hAnsi="宋体"/>
                <w:sz w:val="24"/>
              </w:rPr>
            </w:pPr>
            <w:r w:rsidRPr="00C525E1">
              <w:rPr>
                <w:rFonts w:ascii="宋体" w:hAnsi="宋体" w:hint="eastAsia"/>
                <w:sz w:val="24"/>
              </w:rPr>
              <w:t>为提高我国人口健康长寿水平，促进健康老龄化社会建设，</w:t>
            </w:r>
            <w:r>
              <w:rPr>
                <w:rFonts w:ascii="宋体" w:hAnsi="宋体" w:hint="eastAsia"/>
                <w:sz w:val="24"/>
              </w:rPr>
              <w:t>南通大学</w:t>
            </w:r>
            <w:r w:rsidRPr="00C525E1">
              <w:rPr>
                <w:rFonts w:ascii="宋体" w:hAnsi="宋体" w:hint="eastAsia"/>
                <w:sz w:val="24"/>
              </w:rPr>
              <w:t>与</w:t>
            </w:r>
            <w:r w:rsidRPr="00B622FA">
              <w:rPr>
                <w:rFonts w:ascii="宋体" w:hAnsi="宋体" w:hint="eastAsia"/>
                <w:sz w:val="24"/>
              </w:rPr>
              <w:t>中国疾病预防控制中心慢性非传染性疾病预防控制中心</w:t>
            </w:r>
            <w:r w:rsidRPr="00C525E1">
              <w:rPr>
                <w:rFonts w:ascii="宋体" w:hAnsi="宋体" w:hint="eastAsia"/>
                <w:sz w:val="24"/>
              </w:rPr>
              <w:t>合作开展区域长寿成因及影响因素研究</w:t>
            </w:r>
            <w:r>
              <w:rPr>
                <w:rFonts w:ascii="宋体" w:hAnsi="宋体" w:hint="eastAsia"/>
                <w:sz w:val="24"/>
              </w:rPr>
              <w:t>。该项目</w:t>
            </w:r>
            <w:r w:rsidRPr="00B14948">
              <w:rPr>
                <w:rFonts w:ascii="宋体" w:hAnsi="宋体" w:hint="eastAsia"/>
                <w:sz w:val="24"/>
              </w:rPr>
              <w:t>依托人口死亡监测数据、人口普查数据，以老年人主要死因</w:t>
            </w:r>
            <w:r>
              <w:rPr>
                <w:rFonts w:ascii="宋体" w:hAnsi="宋体" w:hint="eastAsia"/>
                <w:sz w:val="24"/>
              </w:rPr>
              <w:t>（心脑血管疾病、呼吸系统疾病、肿瘤）</w:t>
            </w:r>
            <w:r w:rsidRPr="00B14948">
              <w:rPr>
                <w:rFonts w:ascii="宋体" w:hAnsi="宋体" w:hint="eastAsia"/>
                <w:sz w:val="24"/>
              </w:rPr>
              <w:t>-死亡-长寿为研究脉络，从省级尺度、区县尺度开展我国长寿评价及死因对长寿的影响研究。</w:t>
            </w:r>
          </w:p>
          <w:p w:rsidR="007C6F5F" w:rsidRDefault="007C6F5F" w:rsidP="007C6F5F">
            <w:pPr>
              <w:widowControl/>
              <w:spacing w:line="360" w:lineRule="auto"/>
              <w:ind w:firstLineChars="200" w:firstLine="480"/>
              <w:rPr>
                <w:rFonts w:ascii="仿宋" w:eastAsia="仿宋" w:hAnsi="仿宋" w:cs="宋体"/>
                <w:kern w:val="0"/>
                <w:sz w:val="24"/>
              </w:rPr>
            </w:pPr>
            <w:r w:rsidRPr="00B622FA">
              <w:rPr>
                <w:rFonts w:ascii="宋体" w:hAnsi="宋体" w:hint="eastAsia"/>
                <w:sz w:val="24"/>
              </w:rPr>
              <w:t>中国疾病预防控制中心慢性非传染性疾病预防控制中心</w:t>
            </w:r>
            <w:r>
              <w:rPr>
                <w:rFonts w:ascii="宋体" w:hAnsi="宋体" w:hint="eastAsia"/>
                <w:sz w:val="24"/>
              </w:rPr>
              <w:t>是</w:t>
            </w:r>
            <w:r w:rsidRPr="002F4AF2">
              <w:rPr>
                <w:rFonts w:ascii="宋体" w:hAnsi="宋体" w:hint="eastAsia"/>
                <w:sz w:val="24"/>
              </w:rPr>
              <w:t>承担死因监测数据管理和分析</w:t>
            </w:r>
            <w:r>
              <w:rPr>
                <w:rFonts w:ascii="宋体" w:hAnsi="宋体" w:hint="eastAsia"/>
                <w:sz w:val="24"/>
              </w:rPr>
              <w:t>的国家级机构，是</w:t>
            </w:r>
            <w:r w:rsidRPr="002F4AF2">
              <w:rPr>
                <w:rFonts w:ascii="宋体" w:hAnsi="宋体" w:hint="eastAsia"/>
                <w:sz w:val="24"/>
              </w:rPr>
              <w:t>我国</w:t>
            </w:r>
            <w:r>
              <w:rPr>
                <w:rFonts w:ascii="宋体" w:hAnsi="宋体" w:hint="eastAsia"/>
                <w:sz w:val="24"/>
              </w:rPr>
              <w:t>唯一的全国</w:t>
            </w:r>
            <w:r w:rsidRPr="002F4AF2">
              <w:rPr>
                <w:rFonts w:ascii="宋体" w:hAnsi="宋体" w:hint="eastAsia"/>
                <w:sz w:val="24"/>
              </w:rPr>
              <w:t>死因监测系统的运行管理</w:t>
            </w:r>
            <w:r>
              <w:rPr>
                <w:rFonts w:ascii="宋体" w:hAnsi="宋体" w:hint="eastAsia"/>
                <w:sz w:val="24"/>
              </w:rPr>
              <w:t>机构</w:t>
            </w:r>
            <w:r w:rsidRPr="002F4AF2">
              <w:rPr>
                <w:rFonts w:ascii="宋体" w:hAnsi="宋体" w:hint="eastAsia"/>
                <w:sz w:val="24"/>
              </w:rPr>
              <w:t>；</w:t>
            </w:r>
            <w:r>
              <w:rPr>
                <w:rFonts w:ascii="宋体" w:hAnsi="宋体" w:hint="eastAsia"/>
                <w:sz w:val="24"/>
              </w:rPr>
              <w:t>在本项目中</w:t>
            </w:r>
            <w:r w:rsidRPr="002C47D2">
              <w:rPr>
                <w:rFonts w:ascii="宋体" w:hAnsi="宋体" w:hint="eastAsia"/>
                <w:sz w:val="24"/>
              </w:rPr>
              <w:t>负责收集并整理我国省级</w:t>
            </w:r>
            <w:r>
              <w:rPr>
                <w:rFonts w:ascii="宋体" w:hAnsi="宋体" w:hint="eastAsia"/>
                <w:sz w:val="24"/>
              </w:rPr>
              <w:t>、市级、县级、</w:t>
            </w:r>
            <w:r w:rsidRPr="002C47D2">
              <w:rPr>
                <w:rFonts w:ascii="宋体" w:hAnsi="宋体" w:hint="eastAsia"/>
                <w:sz w:val="24"/>
              </w:rPr>
              <w:t>分年度以及逐日的人群全死因数据及疾病</w:t>
            </w:r>
            <w:proofErr w:type="gramStart"/>
            <w:r w:rsidRPr="002C47D2">
              <w:rPr>
                <w:rFonts w:ascii="宋体" w:hAnsi="宋体" w:hint="eastAsia"/>
                <w:sz w:val="24"/>
              </w:rPr>
              <w:t>别死亡</w:t>
            </w:r>
            <w:proofErr w:type="gramEnd"/>
            <w:r w:rsidRPr="002C47D2">
              <w:rPr>
                <w:rFonts w:ascii="宋体" w:hAnsi="宋体" w:hint="eastAsia"/>
                <w:sz w:val="24"/>
              </w:rPr>
              <w:t>数据</w:t>
            </w:r>
            <w:r>
              <w:rPr>
                <w:rFonts w:ascii="宋体" w:hAnsi="宋体" w:hint="eastAsia"/>
                <w:sz w:val="24"/>
              </w:rPr>
              <w:t>。因此，本项目所需要的全国各地人群死因监测数据只能通过</w:t>
            </w:r>
            <w:r w:rsidRPr="00B622FA">
              <w:rPr>
                <w:rFonts w:ascii="宋体" w:hAnsi="宋体" w:hint="eastAsia"/>
                <w:sz w:val="24"/>
              </w:rPr>
              <w:t>中国疾病预防控制中心慢性非传染性疾病预防控制中心</w:t>
            </w:r>
            <w:r>
              <w:rPr>
                <w:rFonts w:ascii="宋体" w:hAnsi="宋体" w:hint="eastAsia"/>
                <w:sz w:val="24"/>
              </w:rPr>
              <w:t>获得，属于单一来源采购。</w:t>
            </w:r>
          </w:p>
          <w:p w:rsidR="003004E5" w:rsidRPr="007C6F5F" w:rsidRDefault="003004E5" w:rsidP="000A6C0F">
            <w:pPr>
              <w:widowControl/>
              <w:jc w:val="left"/>
            </w:pPr>
          </w:p>
        </w:tc>
      </w:tr>
    </w:tbl>
    <w:p w:rsidR="00933759" w:rsidRPr="00933759" w:rsidRDefault="00933759" w:rsidP="003004E5">
      <w:pPr>
        <w:spacing w:line="360" w:lineRule="auto"/>
        <w:jc w:val="center"/>
      </w:pPr>
    </w:p>
    <w:p w:rsidR="00E61D3F" w:rsidRPr="00E61D3F" w:rsidRDefault="00E61D3F" w:rsidP="00E61D3F">
      <w:pPr>
        <w:pStyle w:val="a0"/>
      </w:pPr>
    </w:p>
    <w:p w:rsidR="00933759" w:rsidRDefault="00933759">
      <w:pPr>
        <w:widowControl/>
        <w:jc w:val="left"/>
        <w:rPr>
          <w:b/>
          <w:bCs/>
          <w:kern w:val="44"/>
          <w:sz w:val="44"/>
          <w:szCs w:val="44"/>
        </w:rPr>
      </w:pPr>
      <w:bookmarkStart w:id="11" w:name="_Toc113376261"/>
      <w:bookmarkEnd w:id="10"/>
      <w:r>
        <w:br w:type="page"/>
      </w:r>
    </w:p>
    <w:p w:rsidR="007053BB" w:rsidRDefault="00F26D0C">
      <w:pPr>
        <w:pStyle w:val="1"/>
        <w:rPr>
          <w:sz w:val="24"/>
        </w:rPr>
      </w:pPr>
      <w:r>
        <w:rPr>
          <w:rFonts w:hint="eastAsia"/>
        </w:rPr>
        <w:lastRenderedPageBreak/>
        <w:t>第四部分</w:t>
      </w:r>
      <w:r>
        <w:t xml:space="preserve"> </w:t>
      </w:r>
      <w:r>
        <w:rPr>
          <w:rFonts w:hint="eastAsia"/>
        </w:rPr>
        <w:t>商务条款</w:t>
      </w:r>
      <w:bookmarkEnd w:id="11"/>
    </w:p>
    <w:p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rsidR="007053BB" w:rsidRPr="00F25078" w:rsidRDefault="00D306BB" w:rsidP="00F25078">
      <w:pPr>
        <w:spacing w:line="360" w:lineRule="auto"/>
        <w:ind w:firstLineChars="200" w:firstLine="480"/>
        <w:rPr>
          <w:color w:val="000000" w:themeColor="text1"/>
          <w:sz w:val="24"/>
        </w:rPr>
      </w:pPr>
      <w:r>
        <w:rPr>
          <w:rFonts w:hint="eastAsia"/>
          <w:color w:val="000000" w:themeColor="text1"/>
          <w:sz w:val="24"/>
        </w:rPr>
        <w:t>用户收</w:t>
      </w:r>
      <w:r w:rsidR="00215D64">
        <w:rPr>
          <w:rFonts w:hint="eastAsia"/>
          <w:color w:val="000000" w:themeColor="text1"/>
          <w:sz w:val="24"/>
        </w:rPr>
        <w:t>货</w:t>
      </w:r>
      <w:r>
        <w:rPr>
          <w:rFonts w:hint="eastAsia"/>
          <w:color w:val="000000" w:themeColor="text1"/>
          <w:sz w:val="24"/>
        </w:rPr>
        <w:t>并验收合格后，凭卖方开具的增值税专用发票支付全款。</w:t>
      </w:r>
      <w:r w:rsidR="00F26D0C">
        <w:br w:type="page"/>
      </w:r>
    </w:p>
    <w:p w:rsidR="007053BB" w:rsidRDefault="00F26D0C">
      <w:pPr>
        <w:pStyle w:val="1"/>
      </w:pPr>
      <w:bookmarkStart w:id="12" w:name="_Toc113376262"/>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13376263"/>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0"/>
          <w:footerReference w:type="default" r:id="rId11"/>
          <w:footerReference w:type="first" r:id="rId12"/>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1337626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1337626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13376266"/>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lastRenderedPageBreak/>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1337626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p>
                    <w:p w:rsidR="00F63E40" w:rsidRDefault="00F63E40">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bookmarkStart w:id="18" w:name="_Toc113376268"/>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F63E40" w:rsidRDefault="00F63E40"/>
                    <w:p w:rsidR="00F63E40" w:rsidRDefault="00F63E40"/>
                    <w:p w:rsidR="00F63E40" w:rsidRDefault="00F63E40"/>
                    <w:p w:rsidR="00F63E40" w:rsidRDefault="00F63E40"/>
                    <w:p w:rsidR="00F63E40" w:rsidRDefault="00F63E40">
                      <w:pPr>
                        <w:jc w:val="center"/>
                        <w:rPr>
                          <w:sz w:val="24"/>
                        </w:rPr>
                      </w:pPr>
                      <w:r>
                        <w:rPr>
                          <w:rFonts w:hint="eastAsia"/>
                          <w:sz w:val="24"/>
                        </w:rPr>
                        <w:t>被授权人身份证复印件粘贴处</w:t>
                      </w:r>
                    </w:p>
                    <w:p w:rsidR="00F63E40" w:rsidRDefault="00F63E40">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bookmarkStart w:id="19" w:name="_Hlk120276586"/>
      <w:r>
        <w:rPr>
          <w:rFonts w:ascii="Times New Roman" w:hAnsi="Times New Roman" w:cs="Times New Roman"/>
        </w:rPr>
        <w:t>直接参加投标和签署投标文件的无需提供该授权书</w:t>
      </w:r>
      <w:bookmarkEnd w:id="19"/>
      <w:r>
        <w:rPr>
          <w:rFonts w:ascii="Times New Roman" w:hAnsi="Times New Roman" w:cs="Times New Roman"/>
        </w:rPr>
        <w:t>。</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20" w:name="_Toc42777890"/>
      <w:bookmarkStart w:id="21" w:name="_Toc11337626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2" w:name="_Toc51598428"/>
      <w:bookmarkStart w:id="23" w:name="_Toc49847305"/>
      <w:bookmarkStart w:id="24" w:name="_Toc52798261"/>
      <w:bookmarkStart w:id="25" w:name="_Toc50642504"/>
      <w:bookmarkStart w:id="26" w:name="_Toc53153323"/>
      <w:bookmarkStart w:id="27" w:name="_Toc50645818"/>
      <w:bookmarkStart w:id="28" w:name="_Toc113376270"/>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9" w:name="_Toc50642505"/>
      <w:bookmarkStart w:id="30" w:name="_Toc53153324"/>
      <w:bookmarkStart w:id="31" w:name="_Toc49847306"/>
      <w:bookmarkStart w:id="32" w:name="_Toc50645819"/>
      <w:bookmarkStart w:id="33" w:name="_Toc51598429"/>
      <w:bookmarkStart w:id="34" w:name="_Toc52798262"/>
      <w:bookmarkStart w:id="35" w:name="_Toc113376271"/>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4AC" w:rsidRDefault="002344AC" w:rsidP="007053BB">
      <w:r>
        <w:separator/>
      </w:r>
    </w:p>
  </w:endnote>
  <w:endnote w:type="continuationSeparator" w:id="0">
    <w:p w:rsidR="002344AC" w:rsidRDefault="002344AC"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F63E40" w:rsidRDefault="00F63E40">
    <w:pPr>
      <w:pStyle w:val="af"/>
    </w:pPr>
  </w:p>
  <w:p w:rsidR="00F63E40" w:rsidRDefault="00F63E40"/>
  <w:p w:rsidR="00F63E40" w:rsidRDefault="00F63E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F63E40" w:rsidRDefault="00F63E40">
    <w:pPr>
      <w:pStyle w:val="af"/>
    </w:pPr>
  </w:p>
  <w:p w:rsidR="00F63E40" w:rsidRDefault="00F63E40"/>
  <w:p w:rsidR="00F63E40" w:rsidRDefault="00F63E4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E40" w:rsidRDefault="00F63E4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4AC" w:rsidRDefault="002344AC" w:rsidP="007053BB">
      <w:r>
        <w:separator/>
      </w:r>
    </w:p>
  </w:footnote>
  <w:footnote w:type="continuationSeparator" w:id="0">
    <w:p w:rsidR="002344AC" w:rsidRDefault="002344AC"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2918"/>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1CE4"/>
    <w:rsid w:val="001C23F7"/>
    <w:rsid w:val="001C4A2D"/>
    <w:rsid w:val="001C543B"/>
    <w:rsid w:val="001C748C"/>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5D64"/>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4AC"/>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04E5"/>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41C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12C6"/>
    <w:rsid w:val="003F3430"/>
    <w:rsid w:val="003F389A"/>
    <w:rsid w:val="003F6371"/>
    <w:rsid w:val="003F7F43"/>
    <w:rsid w:val="0040043F"/>
    <w:rsid w:val="004023AE"/>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4355"/>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2E5"/>
    <w:rsid w:val="005C7DA2"/>
    <w:rsid w:val="005D0697"/>
    <w:rsid w:val="005D209F"/>
    <w:rsid w:val="005D2D04"/>
    <w:rsid w:val="005D2FD2"/>
    <w:rsid w:val="005D37F9"/>
    <w:rsid w:val="005D4D88"/>
    <w:rsid w:val="005D583F"/>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50C"/>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794"/>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874"/>
    <w:rsid w:val="00773BD4"/>
    <w:rsid w:val="00773E47"/>
    <w:rsid w:val="007741D0"/>
    <w:rsid w:val="00774A01"/>
    <w:rsid w:val="00774E59"/>
    <w:rsid w:val="00775DEB"/>
    <w:rsid w:val="00777489"/>
    <w:rsid w:val="007801B1"/>
    <w:rsid w:val="007810CE"/>
    <w:rsid w:val="007834A5"/>
    <w:rsid w:val="007848E3"/>
    <w:rsid w:val="00784936"/>
    <w:rsid w:val="00784CEF"/>
    <w:rsid w:val="00785C16"/>
    <w:rsid w:val="007911FB"/>
    <w:rsid w:val="00791858"/>
    <w:rsid w:val="00791F84"/>
    <w:rsid w:val="00793365"/>
    <w:rsid w:val="0079422B"/>
    <w:rsid w:val="007950C2"/>
    <w:rsid w:val="007951A6"/>
    <w:rsid w:val="007953B5"/>
    <w:rsid w:val="007956AF"/>
    <w:rsid w:val="0079580B"/>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6F5F"/>
    <w:rsid w:val="007C7024"/>
    <w:rsid w:val="007D2036"/>
    <w:rsid w:val="007D255C"/>
    <w:rsid w:val="007D3FE1"/>
    <w:rsid w:val="007D4700"/>
    <w:rsid w:val="007D59AB"/>
    <w:rsid w:val="007D5E38"/>
    <w:rsid w:val="007D5FCE"/>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2DD2"/>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3E4"/>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375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2855"/>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020"/>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4B26"/>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1D3F"/>
    <w:rsid w:val="00E6319C"/>
    <w:rsid w:val="00E63201"/>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3E40"/>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56B9"/>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FED7C67"/>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link w:val="32"/>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customStyle="1" w:styleId="aff2">
    <w:basedOn w:val="a"/>
    <w:next w:val="afe"/>
    <w:uiPriority w:val="99"/>
    <w:qFormat/>
    <w:rsid w:val="00560A26"/>
    <w:pPr>
      <w:ind w:firstLineChars="200" w:firstLine="420"/>
    </w:pPr>
  </w:style>
  <w:style w:type="character" w:customStyle="1" w:styleId="32">
    <w:name w:val="正文文本缩进 3 字符"/>
    <w:link w:val="31"/>
    <w:rsid w:val="00933759"/>
    <w:rPr>
      <w:rFonts w:hAnsi="宋体"/>
      <w:kern w:val="2"/>
      <w:sz w:val="24"/>
    </w:rPr>
  </w:style>
  <w:style w:type="character" w:styleId="aff3">
    <w:name w:val="Unresolved Mention"/>
    <w:basedOn w:val="a1"/>
    <w:uiPriority w:val="99"/>
    <w:semiHidden/>
    <w:unhideWhenUsed/>
    <w:rsid w:val="00C37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7206">
      <w:bodyDiv w:val="1"/>
      <w:marLeft w:val="0"/>
      <w:marRight w:val="0"/>
      <w:marTop w:val="0"/>
      <w:marBottom w:val="0"/>
      <w:divBdr>
        <w:top w:val="none" w:sz="0" w:space="0" w:color="auto"/>
        <w:left w:val="none" w:sz="0" w:space="0" w:color="auto"/>
        <w:bottom w:val="none" w:sz="0" w:space="0" w:color="auto"/>
        <w:right w:val="none" w:sz="0" w:space="0" w:color="auto"/>
      </w:divBdr>
    </w:div>
    <w:div w:id="85156062">
      <w:bodyDiv w:val="1"/>
      <w:marLeft w:val="0"/>
      <w:marRight w:val="0"/>
      <w:marTop w:val="0"/>
      <w:marBottom w:val="0"/>
      <w:divBdr>
        <w:top w:val="none" w:sz="0" w:space="0" w:color="auto"/>
        <w:left w:val="none" w:sz="0" w:space="0" w:color="auto"/>
        <w:bottom w:val="none" w:sz="0" w:space="0" w:color="auto"/>
        <w:right w:val="none" w:sz="0" w:space="0" w:color="auto"/>
      </w:divBdr>
    </w:div>
    <w:div w:id="907569825">
      <w:bodyDiv w:val="1"/>
      <w:marLeft w:val="0"/>
      <w:marRight w:val="0"/>
      <w:marTop w:val="0"/>
      <w:marBottom w:val="0"/>
      <w:divBdr>
        <w:top w:val="none" w:sz="0" w:space="0" w:color="auto"/>
        <w:left w:val="none" w:sz="0" w:space="0" w:color="auto"/>
        <w:bottom w:val="none" w:sz="0" w:space="0" w:color="auto"/>
        <w:right w:val="none" w:sz="0" w:space="0" w:color="auto"/>
      </w:divBdr>
    </w:div>
    <w:div w:id="93024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C2CC27-19C1-4B42-9504-310F37A68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2001</Words>
  <Characters>11411</Characters>
  <Application>Microsoft Office Word</Application>
  <DocSecurity>0</DocSecurity>
  <Lines>95</Lines>
  <Paragraphs>26</Paragraphs>
  <ScaleCrop>false</ScaleCrop>
  <Company>微软中国</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6</cp:revision>
  <cp:lastPrinted>2022-11-01T05:56:00Z</cp:lastPrinted>
  <dcterms:created xsi:type="dcterms:W3CDTF">2022-11-25T05:53:00Z</dcterms:created>
  <dcterms:modified xsi:type="dcterms:W3CDTF">2022-11-25T06:02:00Z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